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FA5" w:rsidRPr="00530058" w:rsidRDefault="00475FA5" w:rsidP="00530058">
      <w:pPr>
        <w:jc w:val="center"/>
        <w:rPr>
          <w:b/>
          <w:sz w:val="56"/>
          <w:szCs w:val="56"/>
        </w:rPr>
      </w:pPr>
    </w:p>
    <w:p w:rsidR="00403015" w:rsidRDefault="00403015" w:rsidP="00530058">
      <w:pPr>
        <w:jc w:val="center"/>
        <w:rPr>
          <w:b/>
          <w:sz w:val="56"/>
          <w:szCs w:val="56"/>
        </w:rPr>
      </w:pPr>
    </w:p>
    <w:p w:rsidR="00530058" w:rsidRDefault="00530058" w:rsidP="00403015">
      <w:pPr>
        <w:jc w:val="center"/>
        <w:rPr>
          <w:b/>
          <w:sz w:val="56"/>
          <w:szCs w:val="56"/>
        </w:rPr>
      </w:pPr>
      <w:r w:rsidRPr="00530058">
        <w:rPr>
          <w:b/>
          <w:sz w:val="56"/>
          <w:szCs w:val="56"/>
        </w:rPr>
        <w:t>Krizový plán</w:t>
      </w:r>
      <w:r w:rsidR="00403015">
        <w:rPr>
          <w:b/>
          <w:sz w:val="56"/>
          <w:szCs w:val="56"/>
        </w:rPr>
        <w:t xml:space="preserve"> školy</w:t>
      </w:r>
    </w:p>
    <w:p w:rsidR="00403015" w:rsidRPr="00403015" w:rsidRDefault="00403015" w:rsidP="00403015">
      <w:pPr>
        <w:jc w:val="center"/>
        <w:rPr>
          <w:sz w:val="56"/>
          <w:szCs w:val="56"/>
        </w:rPr>
      </w:pPr>
      <w:r>
        <w:rPr>
          <w:sz w:val="56"/>
          <w:szCs w:val="56"/>
        </w:rPr>
        <w:t>školní rok 2023/2024</w:t>
      </w:r>
    </w:p>
    <w:p w:rsidR="00530058" w:rsidRDefault="00530058" w:rsidP="00530058">
      <w:pPr>
        <w:jc w:val="center"/>
        <w:rPr>
          <w:b/>
          <w:sz w:val="56"/>
          <w:szCs w:val="56"/>
        </w:rPr>
      </w:pPr>
    </w:p>
    <w:p w:rsidR="00530058" w:rsidRDefault="00403015" w:rsidP="00530058">
      <w:pPr>
        <w:jc w:val="center"/>
        <w:rPr>
          <w:b/>
          <w:sz w:val="56"/>
          <w:szCs w:val="56"/>
        </w:rPr>
      </w:pPr>
      <w:r>
        <w:rPr>
          <w:b/>
          <w:noProof/>
          <w:sz w:val="56"/>
          <w:szCs w:val="56"/>
          <w:lang w:eastAsia="cs-CZ"/>
        </w:rPr>
        <w:drawing>
          <wp:inline distT="0" distB="0" distL="0" distR="0" wp14:anchorId="0511F68E">
            <wp:extent cx="1899336" cy="181356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0246" cy="1843074"/>
                    </a:xfrm>
                    <a:prstGeom prst="rect">
                      <a:avLst/>
                    </a:prstGeom>
                    <a:noFill/>
                  </pic:spPr>
                </pic:pic>
              </a:graphicData>
            </a:graphic>
          </wp:inline>
        </w:drawing>
      </w:r>
    </w:p>
    <w:p w:rsidR="00403015" w:rsidRDefault="00403015" w:rsidP="00530058">
      <w:pPr>
        <w:jc w:val="center"/>
        <w:rPr>
          <w:b/>
          <w:sz w:val="56"/>
          <w:szCs w:val="56"/>
        </w:rPr>
      </w:pPr>
    </w:p>
    <w:p w:rsidR="0099148F" w:rsidRDefault="0099148F" w:rsidP="00530058">
      <w:pPr>
        <w:jc w:val="center"/>
        <w:rPr>
          <w:b/>
          <w:sz w:val="56"/>
          <w:szCs w:val="56"/>
        </w:rPr>
      </w:pPr>
    </w:p>
    <w:p w:rsidR="0099148F" w:rsidRPr="00A248C5" w:rsidRDefault="0099148F" w:rsidP="00530058">
      <w:pPr>
        <w:jc w:val="center"/>
        <w:rPr>
          <w:rFonts w:ascii="Times New Roman" w:hAnsi="Times New Roman" w:cs="Times New Roman"/>
          <w:b/>
          <w:sz w:val="56"/>
          <w:szCs w:val="56"/>
        </w:rPr>
      </w:pPr>
    </w:p>
    <w:p w:rsidR="00A248C5" w:rsidRDefault="00A248C5" w:rsidP="00530058">
      <w:pPr>
        <w:jc w:val="center"/>
        <w:rPr>
          <w:b/>
          <w:sz w:val="56"/>
          <w:szCs w:val="56"/>
        </w:rPr>
      </w:pPr>
    </w:p>
    <w:p w:rsidR="00A248C5" w:rsidRDefault="00A248C5" w:rsidP="00A248C5">
      <w:pPr>
        <w:spacing w:after="0"/>
        <w:jc w:val="right"/>
        <w:rPr>
          <w:sz w:val="24"/>
          <w:szCs w:val="24"/>
        </w:rPr>
      </w:pPr>
    </w:p>
    <w:p w:rsidR="00A248C5" w:rsidRDefault="00A248C5" w:rsidP="00A248C5">
      <w:pPr>
        <w:spacing w:after="0"/>
        <w:jc w:val="right"/>
        <w:rPr>
          <w:sz w:val="24"/>
          <w:szCs w:val="24"/>
        </w:rPr>
      </w:pPr>
    </w:p>
    <w:p w:rsidR="00A248C5" w:rsidRPr="00A248C5" w:rsidRDefault="00A248C5" w:rsidP="00A248C5">
      <w:pPr>
        <w:spacing w:after="0"/>
        <w:jc w:val="right"/>
        <w:rPr>
          <w:sz w:val="24"/>
          <w:szCs w:val="24"/>
        </w:rPr>
      </w:pPr>
    </w:p>
    <w:p w:rsidR="00A248C5" w:rsidRDefault="00A248C5" w:rsidP="00A248C5">
      <w:pPr>
        <w:spacing w:after="0"/>
        <w:jc w:val="center"/>
        <w:rPr>
          <w:b/>
          <w:sz w:val="56"/>
          <w:szCs w:val="56"/>
        </w:rPr>
      </w:pPr>
    </w:p>
    <w:p w:rsidR="00403015" w:rsidRPr="00403015" w:rsidRDefault="00403015" w:rsidP="00A248C5">
      <w:pPr>
        <w:spacing w:after="0"/>
        <w:rPr>
          <w:sz w:val="24"/>
          <w:szCs w:val="24"/>
        </w:rPr>
      </w:pPr>
      <w:r w:rsidRPr="00403015">
        <w:rPr>
          <w:sz w:val="24"/>
          <w:szCs w:val="24"/>
        </w:rPr>
        <w:t xml:space="preserve">Vypracovala: Mgr. Vladimíra Gregorková </w:t>
      </w:r>
      <w:proofErr w:type="spellStart"/>
      <w:r w:rsidRPr="00403015">
        <w:rPr>
          <w:sz w:val="24"/>
          <w:szCs w:val="24"/>
        </w:rPr>
        <w:t>Vicjanová</w:t>
      </w:r>
      <w:proofErr w:type="spellEnd"/>
      <w:r w:rsidRPr="00403015">
        <w:rPr>
          <w:sz w:val="24"/>
          <w:szCs w:val="24"/>
        </w:rPr>
        <w:t xml:space="preserve">, </w:t>
      </w:r>
      <w:proofErr w:type="spellStart"/>
      <w:r w:rsidRPr="00403015">
        <w:rPr>
          <w:sz w:val="24"/>
          <w:szCs w:val="24"/>
        </w:rPr>
        <w:t>DiS</w:t>
      </w:r>
      <w:proofErr w:type="spellEnd"/>
      <w:r w:rsidRPr="00403015">
        <w:rPr>
          <w:sz w:val="24"/>
          <w:szCs w:val="24"/>
        </w:rPr>
        <w:t>.</w:t>
      </w:r>
    </w:p>
    <w:p w:rsidR="00530058" w:rsidRPr="00A248C5" w:rsidRDefault="00403015" w:rsidP="00A248C5">
      <w:pPr>
        <w:rPr>
          <w:sz w:val="24"/>
          <w:szCs w:val="24"/>
        </w:rPr>
      </w:pPr>
      <w:r>
        <w:rPr>
          <w:sz w:val="24"/>
          <w:szCs w:val="24"/>
        </w:rPr>
        <w:t xml:space="preserve">                         š</w:t>
      </w:r>
      <w:r w:rsidRPr="00403015">
        <w:rPr>
          <w:sz w:val="24"/>
          <w:szCs w:val="24"/>
        </w:rPr>
        <w:t>kolní metodik pr</w:t>
      </w:r>
      <w:r>
        <w:rPr>
          <w:sz w:val="24"/>
          <w:szCs w:val="24"/>
        </w:rPr>
        <w:t>e</w:t>
      </w:r>
      <w:r w:rsidRPr="00403015">
        <w:rPr>
          <w:sz w:val="24"/>
          <w:szCs w:val="24"/>
        </w:rPr>
        <w:t>venc</w:t>
      </w:r>
      <w:r w:rsidR="00A248C5">
        <w:rPr>
          <w:sz w:val="24"/>
          <w:szCs w:val="24"/>
        </w:rPr>
        <w:t>e</w:t>
      </w:r>
    </w:p>
    <w:p w:rsidR="00530058" w:rsidRDefault="00530058" w:rsidP="0099148F">
      <w:pPr>
        <w:tabs>
          <w:tab w:val="left" w:pos="7392"/>
        </w:tabs>
        <w:jc w:val="both"/>
        <w:rPr>
          <w:b/>
          <w:sz w:val="24"/>
          <w:szCs w:val="24"/>
        </w:rPr>
      </w:pPr>
    </w:p>
    <w:p w:rsidR="00530058" w:rsidRPr="0059419E" w:rsidRDefault="00530058" w:rsidP="0099148F">
      <w:pPr>
        <w:jc w:val="both"/>
        <w:rPr>
          <w:rFonts w:ascii="Times New Roman" w:hAnsi="Times New Roman" w:cs="Times New Roman"/>
          <w:sz w:val="24"/>
          <w:szCs w:val="24"/>
        </w:rPr>
      </w:pPr>
      <w:r w:rsidRPr="0059419E">
        <w:rPr>
          <w:rFonts w:ascii="Times New Roman" w:hAnsi="Times New Roman" w:cs="Times New Roman"/>
          <w:sz w:val="24"/>
          <w:szCs w:val="24"/>
        </w:rPr>
        <w:t>Krizový plán školy je dokument, ve kterém je návod postupu při řešení krizových situací ve škole. Je součástí Minimálního preventivního programu a je vypracován v souladu s platným zněním Školního řádu.</w:t>
      </w:r>
    </w:p>
    <w:p w:rsidR="00530058" w:rsidRPr="0059419E" w:rsidRDefault="00530058" w:rsidP="0099148F">
      <w:pPr>
        <w:jc w:val="both"/>
        <w:rPr>
          <w:rFonts w:ascii="Times New Roman" w:hAnsi="Times New Roman" w:cs="Times New Roman"/>
          <w:sz w:val="24"/>
          <w:szCs w:val="24"/>
        </w:rPr>
      </w:pPr>
      <w:r w:rsidRPr="0059419E">
        <w:rPr>
          <w:rFonts w:ascii="Times New Roman" w:hAnsi="Times New Roman" w:cs="Times New Roman"/>
          <w:sz w:val="24"/>
          <w:szCs w:val="24"/>
        </w:rPr>
        <w:t xml:space="preserve">Cílem krizového plánu školy je stanovit závazný postup pro všechny pracovníky školy v případě vzniku mimořádné události, výskytu rizikového chování, sociálně </w:t>
      </w:r>
      <w:r w:rsidR="00403015">
        <w:rPr>
          <w:rFonts w:ascii="Times New Roman" w:hAnsi="Times New Roman" w:cs="Times New Roman"/>
          <w:sz w:val="24"/>
          <w:szCs w:val="24"/>
        </w:rPr>
        <w:t xml:space="preserve"> </w:t>
      </w:r>
      <w:r w:rsidRPr="0059419E">
        <w:rPr>
          <w:rFonts w:ascii="Times New Roman" w:hAnsi="Times New Roman" w:cs="Times New Roman"/>
          <w:sz w:val="24"/>
          <w:szCs w:val="24"/>
        </w:rPr>
        <w:t>patologických jevů, dále při závažném porušení školního řádu, při vzniku rizikového chování a dalších událostí, které nejsou běžné a mohou ve škole nastat.</w:t>
      </w:r>
    </w:p>
    <w:p w:rsidR="0059419E" w:rsidRDefault="00530058" w:rsidP="0099148F">
      <w:pPr>
        <w:pStyle w:val="Normlnweb"/>
        <w:jc w:val="both"/>
        <w:rPr>
          <w:color w:val="000000"/>
        </w:rPr>
      </w:pPr>
      <w:r w:rsidRPr="0059419E">
        <w:t>Krizový plán vychází z </w:t>
      </w:r>
      <w:r w:rsidR="0059419E" w:rsidRPr="0059419E">
        <w:t xml:space="preserve">Metodického pokynu ministryně školství, mládeže a tělovýchovy k prevenci a řešení šikany ve školách a školských zařízeních </w:t>
      </w:r>
      <w:proofErr w:type="gramStart"/>
      <w:r w:rsidR="0059419E" w:rsidRPr="0059419E">
        <w:rPr>
          <w:color w:val="4C4C4C"/>
        </w:rPr>
        <w:t>č.j.</w:t>
      </w:r>
      <w:proofErr w:type="gramEnd"/>
      <w:r w:rsidR="0059419E" w:rsidRPr="0059419E">
        <w:rPr>
          <w:color w:val="4C4C4C"/>
        </w:rPr>
        <w:t xml:space="preserve"> MSMT-21149/2016</w:t>
      </w:r>
      <w:r w:rsidR="0059419E" w:rsidRPr="0059419E">
        <w:t xml:space="preserve">  a z </w:t>
      </w:r>
      <w:r w:rsidRPr="0059419E">
        <w:t>Metodického</w:t>
      </w:r>
      <w:r w:rsidR="0059419E" w:rsidRPr="0059419E">
        <w:rPr>
          <w:color w:val="000000"/>
        </w:rPr>
        <w:t xml:space="preserve"> doporučení k primární prevenci rizikového chování u dětí, žáků a studentů ve školách a školských zařízeních (č.j. 21291/2010-28)</w:t>
      </w:r>
      <w:r w:rsidR="0059419E">
        <w:rPr>
          <w:color w:val="000000"/>
        </w:rPr>
        <w:t>.</w:t>
      </w:r>
    </w:p>
    <w:p w:rsidR="0059419E" w:rsidRDefault="0059419E" w:rsidP="0099148F">
      <w:pPr>
        <w:pStyle w:val="Normlnweb"/>
        <w:jc w:val="both"/>
        <w:rPr>
          <w:color w:val="000000"/>
        </w:rPr>
      </w:pPr>
      <w:r>
        <w:rPr>
          <w:color w:val="000000"/>
        </w:rPr>
        <w:t xml:space="preserve">Krizový plán školy je veřejný dokument, volně dostupný jak pracovníkům školy, tak žákům a jejich zákonným zástupcům. Součástí krizového plánu jsou informace pro pedagogy a zákonné zástupce, jak postupovat při podezření na rizikové chování žáků a kontakty na organizace poskytující pomoc. Krizový plán  také obsahuje informace a postup pro žáky, kteří sami potřebují pomoc, nebo chtějí zamezit rizikovému chování vyskytujícím se v jejich školním prostředí. </w:t>
      </w:r>
    </w:p>
    <w:p w:rsidR="0059419E" w:rsidRDefault="0059419E" w:rsidP="0099148F">
      <w:pPr>
        <w:pStyle w:val="Normlnweb"/>
        <w:jc w:val="both"/>
        <w:rPr>
          <w:color w:val="000000"/>
        </w:rPr>
      </w:pPr>
      <w:r>
        <w:rPr>
          <w:color w:val="000000"/>
        </w:rPr>
        <w:t xml:space="preserve">Prevence je na naší škole zajišťována celoročně podle minimálního preventivního programu školy. Preventivní program školy je každý rok vyhodnocován a formou ročního preventivního plánu je plánován dle aktuální situace ve škole. </w:t>
      </w:r>
    </w:p>
    <w:p w:rsidR="0059419E" w:rsidRDefault="0059419E" w:rsidP="0099148F">
      <w:pPr>
        <w:pStyle w:val="Normlnweb"/>
        <w:jc w:val="both"/>
        <w:rPr>
          <w:color w:val="000000"/>
        </w:rPr>
      </w:pPr>
      <w:r>
        <w:rPr>
          <w:color w:val="000000"/>
        </w:rPr>
        <w:t>Krizový plán obsahuje krizové situace a postupy v krizové situaci s následnou intervencí.</w:t>
      </w:r>
    </w:p>
    <w:p w:rsidR="0059419E" w:rsidRDefault="0059419E" w:rsidP="0099148F">
      <w:pPr>
        <w:pStyle w:val="Normlnweb"/>
        <w:jc w:val="both"/>
        <w:rPr>
          <w:color w:val="000000"/>
        </w:rPr>
      </w:pPr>
      <w:r>
        <w:rPr>
          <w:color w:val="000000"/>
        </w:rPr>
        <w:t xml:space="preserve">Krizové situace: </w:t>
      </w:r>
    </w:p>
    <w:p w:rsidR="0059419E" w:rsidRDefault="00403015" w:rsidP="0099148F">
      <w:pPr>
        <w:pStyle w:val="Normlnweb"/>
        <w:numPr>
          <w:ilvl w:val="0"/>
          <w:numId w:val="1"/>
        </w:numPr>
        <w:jc w:val="both"/>
        <w:rPr>
          <w:color w:val="000000"/>
        </w:rPr>
      </w:pPr>
      <w:r>
        <w:rPr>
          <w:color w:val="000000"/>
        </w:rPr>
        <w:t>Rizikové chování v dopravě</w:t>
      </w:r>
    </w:p>
    <w:p w:rsidR="00403015" w:rsidRDefault="00403015" w:rsidP="0099148F">
      <w:pPr>
        <w:pStyle w:val="Normlnweb"/>
        <w:numPr>
          <w:ilvl w:val="0"/>
          <w:numId w:val="1"/>
        </w:numPr>
        <w:jc w:val="both"/>
        <w:rPr>
          <w:color w:val="000000"/>
        </w:rPr>
      </w:pPr>
      <w:r>
        <w:rPr>
          <w:color w:val="000000"/>
        </w:rPr>
        <w:t>Záškoláctví</w:t>
      </w:r>
    </w:p>
    <w:p w:rsidR="00403015" w:rsidRDefault="00403015" w:rsidP="0099148F">
      <w:pPr>
        <w:pStyle w:val="Normlnweb"/>
        <w:numPr>
          <w:ilvl w:val="0"/>
          <w:numId w:val="1"/>
        </w:numPr>
        <w:jc w:val="both"/>
        <w:rPr>
          <w:color w:val="000000"/>
        </w:rPr>
      </w:pPr>
      <w:r>
        <w:rPr>
          <w:color w:val="000000"/>
        </w:rPr>
        <w:t xml:space="preserve">Šikana a </w:t>
      </w:r>
      <w:proofErr w:type="spellStart"/>
      <w:r>
        <w:rPr>
          <w:color w:val="000000"/>
        </w:rPr>
        <w:t>kyberšikana</w:t>
      </w:r>
      <w:proofErr w:type="spellEnd"/>
    </w:p>
    <w:p w:rsidR="00403015" w:rsidRDefault="00403015" w:rsidP="0099148F">
      <w:pPr>
        <w:pStyle w:val="Normlnweb"/>
        <w:numPr>
          <w:ilvl w:val="0"/>
          <w:numId w:val="1"/>
        </w:numPr>
        <w:jc w:val="both"/>
        <w:rPr>
          <w:color w:val="000000"/>
        </w:rPr>
      </w:pPr>
      <w:proofErr w:type="spellStart"/>
      <w:r>
        <w:rPr>
          <w:color w:val="000000"/>
        </w:rPr>
        <w:t>Netolismus</w:t>
      </w:r>
      <w:proofErr w:type="spellEnd"/>
      <w:r>
        <w:rPr>
          <w:color w:val="000000"/>
        </w:rPr>
        <w:t xml:space="preserve"> </w:t>
      </w:r>
    </w:p>
    <w:p w:rsidR="00403015" w:rsidRDefault="00403015" w:rsidP="0099148F">
      <w:pPr>
        <w:pStyle w:val="Normlnweb"/>
        <w:numPr>
          <w:ilvl w:val="0"/>
          <w:numId w:val="1"/>
        </w:numPr>
        <w:jc w:val="both"/>
        <w:rPr>
          <w:color w:val="000000"/>
        </w:rPr>
      </w:pPr>
      <w:r>
        <w:rPr>
          <w:color w:val="000000"/>
        </w:rPr>
        <w:t>Vandalismus a krádeže ve školním prostředí</w:t>
      </w:r>
    </w:p>
    <w:p w:rsidR="00403015" w:rsidRDefault="00403015" w:rsidP="0099148F">
      <w:pPr>
        <w:pStyle w:val="Normlnweb"/>
        <w:numPr>
          <w:ilvl w:val="0"/>
          <w:numId w:val="1"/>
        </w:numPr>
        <w:jc w:val="both"/>
        <w:rPr>
          <w:color w:val="000000"/>
        </w:rPr>
      </w:pPr>
      <w:r>
        <w:rPr>
          <w:color w:val="000000"/>
        </w:rPr>
        <w:t>Návykové látky (alkohol, drogy, omamné a psychotropní látky)</w:t>
      </w:r>
    </w:p>
    <w:p w:rsidR="00403015" w:rsidRDefault="00403015" w:rsidP="0099148F">
      <w:pPr>
        <w:pStyle w:val="Normlnweb"/>
        <w:numPr>
          <w:ilvl w:val="0"/>
          <w:numId w:val="1"/>
        </w:numPr>
        <w:jc w:val="both"/>
        <w:rPr>
          <w:color w:val="000000"/>
        </w:rPr>
      </w:pPr>
      <w:r>
        <w:rPr>
          <w:color w:val="000000"/>
        </w:rPr>
        <w:t>Poruchy příjmu potravy</w:t>
      </w:r>
    </w:p>
    <w:p w:rsidR="00403015" w:rsidRDefault="00403015" w:rsidP="0099148F">
      <w:pPr>
        <w:pStyle w:val="Normlnweb"/>
        <w:numPr>
          <w:ilvl w:val="0"/>
          <w:numId w:val="1"/>
        </w:numPr>
        <w:jc w:val="both"/>
        <w:rPr>
          <w:color w:val="000000"/>
        </w:rPr>
      </w:pPr>
      <w:r>
        <w:rPr>
          <w:color w:val="000000"/>
        </w:rPr>
        <w:t>Sebepoškozování</w:t>
      </w:r>
    </w:p>
    <w:p w:rsidR="00403015" w:rsidRDefault="00403015" w:rsidP="0099148F">
      <w:pPr>
        <w:pStyle w:val="Normlnweb"/>
        <w:numPr>
          <w:ilvl w:val="0"/>
          <w:numId w:val="1"/>
        </w:numPr>
        <w:jc w:val="both"/>
        <w:rPr>
          <w:color w:val="000000"/>
        </w:rPr>
      </w:pPr>
      <w:r>
        <w:rPr>
          <w:color w:val="000000"/>
        </w:rPr>
        <w:t>Domácí násilí</w:t>
      </w:r>
    </w:p>
    <w:p w:rsidR="00403015" w:rsidRDefault="00403015" w:rsidP="0099148F">
      <w:pPr>
        <w:pStyle w:val="Normlnweb"/>
        <w:numPr>
          <w:ilvl w:val="0"/>
          <w:numId w:val="1"/>
        </w:numPr>
        <w:jc w:val="both"/>
        <w:rPr>
          <w:color w:val="000000"/>
        </w:rPr>
      </w:pPr>
      <w:r>
        <w:rPr>
          <w:color w:val="000000"/>
        </w:rPr>
        <w:t>Psychická krize, duševní onemocnění žáka</w:t>
      </w:r>
    </w:p>
    <w:p w:rsidR="00403015" w:rsidRPr="0059419E" w:rsidRDefault="00403015" w:rsidP="0099148F">
      <w:pPr>
        <w:pStyle w:val="Normlnweb"/>
        <w:numPr>
          <w:ilvl w:val="0"/>
          <w:numId w:val="1"/>
        </w:numPr>
        <w:jc w:val="both"/>
        <w:rPr>
          <w:color w:val="000000"/>
        </w:rPr>
      </w:pPr>
      <w:r>
        <w:rPr>
          <w:color w:val="000000"/>
        </w:rPr>
        <w:t>Sebevražedné chování</w:t>
      </w:r>
    </w:p>
    <w:p w:rsidR="00530058" w:rsidRDefault="00530058" w:rsidP="0099148F">
      <w:pPr>
        <w:jc w:val="both"/>
        <w:rPr>
          <w:b/>
          <w:sz w:val="24"/>
          <w:szCs w:val="24"/>
        </w:rPr>
      </w:pPr>
    </w:p>
    <w:p w:rsidR="00A248C5" w:rsidRDefault="00A248C5" w:rsidP="0099148F">
      <w:pPr>
        <w:jc w:val="both"/>
        <w:rPr>
          <w:b/>
          <w:sz w:val="24"/>
          <w:szCs w:val="24"/>
        </w:rPr>
      </w:pPr>
    </w:p>
    <w:p w:rsidR="00A248C5" w:rsidRDefault="00A248C5" w:rsidP="0099148F">
      <w:pPr>
        <w:jc w:val="both"/>
        <w:rPr>
          <w:b/>
          <w:sz w:val="24"/>
          <w:szCs w:val="24"/>
        </w:rPr>
      </w:pPr>
    </w:p>
    <w:p w:rsidR="00A248C5" w:rsidRDefault="00A248C5" w:rsidP="0099148F">
      <w:pPr>
        <w:jc w:val="both"/>
        <w:rPr>
          <w:b/>
          <w:sz w:val="24"/>
          <w:szCs w:val="24"/>
        </w:rPr>
      </w:pPr>
    </w:p>
    <w:p w:rsidR="00530058" w:rsidRDefault="00403015" w:rsidP="0099148F">
      <w:pPr>
        <w:pStyle w:val="Odstavecseseznamem"/>
        <w:numPr>
          <w:ilvl w:val="0"/>
          <w:numId w:val="2"/>
        </w:numPr>
        <w:jc w:val="both"/>
        <w:rPr>
          <w:b/>
          <w:sz w:val="24"/>
          <w:szCs w:val="24"/>
        </w:rPr>
      </w:pPr>
      <w:r>
        <w:rPr>
          <w:b/>
          <w:sz w:val="24"/>
          <w:szCs w:val="24"/>
        </w:rPr>
        <w:lastRenderedPageBreak/>
        <w:t>Rizikové chování v dopravě</w:t>
      </w:r>
    </w:p>
    <w:p w:rsidR="00403015" w:rsidRDefault="005331F6" w:rsidP="0099148F">
      <w:pPr>
        <w:jc w:val="both"/>
        <w:rPr>
          <w:sz w:val="24"/>
          <w:szCs w:val="24"/>
        </w:rPr>
      </w:pPr>
      <w:r>
        <w:rPr>
          <w:sz w:val="24"/>
          <w:szCs w:val="24"/>
        </w:rPr>
        <w:t xml:space="preserve">V rámci prevence prochází všichni žáci dopravní výchovou, která je realizována za podpory Ministerstva dopravy, SO </w:t>
      </w:r>
      <w:proofErr w:type="spellStart"/>
      <w:r>
        <w:rPr>
          <w:sz w:val="24"/>
          <w:szCs w:val="24"/>
        </w:rPr>
        <w:t>Besip</w:t>
      </w:r>
      <w:proofErr w:type="spellEnd"/>
      <w:r>
        <w:rPr>
          <w:sz w:val="24"/>
          <w:szCs w:val="24"/>
        </w:rPr>
        <w:t xml:space="preserve"> a Města Rakovník na dopravním hřišti v Rakovníku. Žáci navštíví dvakrát během školního roku dopravní hřiště, kde si s odborným lektorem dopravní výchovy osvojují základní pravidla silničního provozu a praktické dovednosti cyklisty a chodce. Žáci 5. ročníku procházejí školením v pravidlech silničního provozu v autoškole Tempo s.r.o. </w:t>
      </w:r>
      <w:r w:rsidR="00EA36CE">
        <w:rPr>
          <w:sz w:val="24"/>
          <w:szCs w:val="24"/>
        </w:rPr>
        <w:t xml:space="preserve">V rámci projektových dnů jsou žáci seznamováni s rizikovým chováním v dopravě. </w:t>
      </w:r>
    </w:p>
    <w:p w:rsidR="00EA36CE" w:rsidRDefault="00EA36CE" w:rsidP="0099148F">
      <w:pPr>
        <w:jc w:val="both"/>
        <w:rPr>
          <w:sz w:val="24"/>
          <w:szCs w:val="24"/>
        </w:rPr>
      </w:pPr>
      <w:r>
        <w:rPr>
          <w:sz w:val="24"/>
          <w:szCs w:val="24"/>
        </w:rPr>
        <w:t xml:space="preserve">Je-li zaměstnanec školy svědkem rizikového chování žáka v dopravě, informuje o tomto třídního učitele žáka. Třídní učitel poté vhodným způsobem </w:t>
      </w:r>
      <w:proofErr w:type="spellStart"/>
      <w:r>
        <w:rPr>
          <w:sz w:val="24"/>
          <w:szCs w:val="24"/>
        </w:rPr>
        <w:t>edukuje</w:t>
      </w:r>
      <w:proofErr w:type="spellEnd"/>
      <w:r>
        <w:rPr>
          <w:sz w:val="24"/>
          <w:szCs w:val="24"/>
        </w:rPr>
        <w:t xml:space="preserve"> žáka, popř. celou třídu a o rizikovém chování žáka informuje jeho zákonné zástupce. </w:t>
      </w:r>
    </w:p>
    <w:p w:rsidR="00EA36CE" w:rsidRDefault="00EA36CE" w:rsidP="0099148F">
      <w:pPr>
        <w:pStyle w:val="Odstavecseseznamem"/>
        <w:numPr>
          <w:ilvl w:val="0"/>
          <w:numId w:val="2"/>
        </w:numPr>
        <w:jc w:val="both"/>
        <w:rPr>
          <w:b/>
          <w:sz w:val="24"/>
          <w:szCs w:val="24"/>
        </w:rPr>
      </w:pPr>
      <w:r>
        <w:rPr>
          <w:b/>
          <w:sz w:val="24"/>
          <w:szCs w:val="24"/>
        </w:rPr>
        <w:t xml:space="preserve">Záškoláctví </w:t>
      </w:r>
    </w:p>
    <w:p w:rsidR="00EA36CE" w:rsidRDefault="00EA36CE" w:rsidP="0099148F">
      <w:pPr>
        <w:jc w:val="both"/>
        <w:rPr>
          <w:sz w:val="24"/>
          <w:szCs w:val="24"/>
        </w:rPr>
      </w:pPr>
      <w:r>
        <w:rPr>
          <w:sz w:val="24"/>
          <w:szCs w:val="24"/>
        </w:rPr>
        <w:t>Záškoláctví je charakterizováno jako úmyslné zameškávání školního vyučování. Je chápáno jako porušení školního řádu</w:t>
      </w:r>
      <w:r w:rsidR="00A71251">
        <w:rPr>
          <w:sz w:val="24"/>
          <w:szCs w:val="24"/>
        </w:rPr>
        <w:t xml:space="preserve">. Postup při řešení záškoláctví je součástí školního řádu. </w:t>
      </w:r>
    </w:p>
    <w:p w:rsidR="00A71251" w:rsidRDefault="00A71251" w:rsidP="0099148F">
      <w:pPr>
        <w:jc w:val="both"/>
        <w:rPr>
          <w:sz w:val="24"/>
          <w:szCs w:val="24"/>
        </w:rPr>
      </w:pPr>
      <w:r>
        <w:rPr>
          <w:sz w:val="24"/>
          <w:szCs w:val="24"/>
        </w:rPr>
        <w:t xml:space="preserve">Školní docházku eviduje třídní učitel a při podezření na záškoláctví se obrací na zástupce nezletilého žáka. </w:t>
      </w:r>
    </w:p>
    <w:p w:rsidR="00A71251" w:rsidRPr="00A71251" w:rsidRDefault="00A71251" w:rsidP="0099148F">
      <w:pPr>
        <w:jc w:val="both"/>
        <w:rPr>
          <w:sz w:val="24"/>
          <w:szCs w:val="24"/>
          <w:u w:val="single"/>
        </w:rPr>
      </w:pPr>
      <w:r w:rsidRPr="00A71251">
        <w:rPr>
          <w:sz w:val="24"/>
          <w:szCs w:val="24"/>
          <w:u w:val="single"/>
        </w:rPr>
        <w:t>Kategorie záškoláctví:</w:t>
      </w:r>
    </w:p>
    <w:p w:rsidR="00A71251" w:rsidRDefault="00A71251" w:rsidP="0099148F">
      <w:pPr>
        <w:jc w:val="both"/>
        <w:rPr>
          <w:sz w:val="24"/>
          <w:szCs w:val="24"/>
        </w:rPr>
      </w:pPr>
      <w:r>
        <w:rPr>
          <w:sz w:val="24"/>
          <w:szCs w:val="24"/>
        </w:rPr>
        <w:t>Pravé záškoláctví – žák do školy nechodí, ale rodiče si myslí, že ano.</w:t>
      </w:r>
    </w:p>
    <w:p w:rsidR="00A71251" w:rsidRDefault="00A71251" w:rsidP="0099148F">
      <w:pPr>
        <w:jc w:val="both"/>
        <w:rPr>
          <w:sz w:val="24"/>
          <w:szCs w:val="24"/>
        </w:rPr>
      </w:pPr>
      <w:r>
        <w:rPr>
          <w:sz w:val="24"/>
          <w:szCs w:val="24"/>
        </w:rPr>
        <w:t>Skryté záškoláctví – záškoláctví s vědomím rodičů.</w:t>
      </w:r>
    </w:p>
    <w:p w:rsidR="00A71251" w:rsidRDefault="00A71251" w:rsidP="0099148F">
      <w:pPr>
        <w:jc w:val="both"/>
        <w:rPr>
          <w:sz w:val="24"/>
          <w:szCs w:val="24"/>
        </w:rPr>
      </w:pPr>
      <w:r>
        <w:rPr>
          <w:sz w:val="24"/>
          <w:szCs w:val="24"/>
        </w:rPr>
        <w:t>Interní záškoláctví – útěky ze školy, popř. skrývání v budově školy</w:t>
      </w:r>
    </w:p>
    <w:p w:rsidR="00A71251" w:rsidRDefault="00A71251" w:rsidP="0099148F">
      <w:pPr>
        <w:jc w:val="both"/>
        <w:rPr>
          <w:sz w:val="24"/>
          <w:szCs w:val="24"/>
        </w:rPr>
      </w:pPr>
      <w:r>
        <w:rPr>
          <w:sz w:val="24"/>
          <w:szCs w:val="24"/>
        </w:rPr>
        <w:t>Časté pozdní příchody</w:t>
      </w:r>
    </w:p>
    <w:p w:rsidR="00A71251" w:rsidRDefault="00A71251" w:rsidP="0099148F">
      <w:pPr>
        <w:jc w:val="both"/>
        <w:rPr>
          <w:sz w:val="24"/>
          <w:szCs w:val="24"/>
        </w:rPr>
      </w:pPr>
      <w:r>
        <w:rPr>
          <w:sz w:val="24"/>
          <w:szCs w:val="24"/>
        </w:rPr>
        <w:t>V primární prevenci je důležité posilovat u žáků kladný vztah ke škole a ke vzdělávání, nabízet pozitivní vzory chování, posilovat zdravé klima školy a důsledně (popř. opakovaně) seznámit žáky i zákonné zástupce se školním řádem.</w:t>
      </w:r>
    </w:p>
    <w:p w:rsidR="00A71251" w:rsidRPr="0043535E" w:rsidRDefault="00A71251" w:rsidP="0099148F">
      <w:pPr>
        <w:jc w:val="both"/>
        <w:rPr>
          <w:sz w:val="24"/>
          <w:szCs w:val="24"/>
          <w:u w:val="single"/>
        </w:rPr>
      </w:pPr>
      <w:r w:rsidRPr="0043535E">
        <w:rPr>
          <w:sz w:val="24"/>
          <w:szCs w:val="24"/>
          <w:u w:val="single"/>
        </w:rPr>
        <w:t>Podmínky stanovené školním řádem pro docházku do školy:</w:t>
      </w:r>
    </w:p>
    <w:p w:rsidR="0043535E" w:rsidRDefault="00A71251" w:rsidP="0099148F">
      <w:pPr>
        <w:jc w:val="both"/>
        <w:rPr>
          <w:b/>
          <w:sz w:val="24"/>
          <w:szCs w:val="24"/>
        </w:rPr>
      </w:pPr>
      <w:r>
        <w:rPr>
          <w:sz w:val="24"/>
          <w:szCs w:val="24"/>
        </w:rPr>
        <w:t xml:space="preserve">Zákonný zástupce žáka je povinen sdělit důvody nepřítomnosti žáka ve vyučování nejpozději do 3 kalendářních dnů od počátku nepřítomnosti žáka. </w:t>
      </w:r>
      <w:r w:rsidR="00D13CF2">
        <w:rPr>
          <w:sz w:val="24"/>
          <w:szCs w:val="24"/>
        </w:rPr>
        <w:t xml:space="preserve">Pokud tak zákonný zástupce neučiní, třídní učitel jej prokazatelně upomíná v souladu se školním řádem. </w:t>
      </w:r>
      <w:r w:rsidR="0043535E">
        <w:rPr>
          <w:sz w:val="24"/>
          <w:szCs w:val="24"/>
        </w:rPr>
        <w:t xml:space="preserve">Nepřítomnost žáků je dokladována v žákovské knížce. Omluvu podepisuje jeden ze zákonných zástupců žáků. Podepsanou omluvenku předkládá žák třídnímu učiteli ihned po návratu do školy. Při podezření na neomluvenou absenci si třídní učitel může vyžádat prostřednictvím zákonných zástupců žáka lékařské </w:t>
      </w:r>
      <w:r w:rsidR="0043535E" w:rsidRPr="0043535E">
        <w:rPr>
          <w:sz w:val="24"/>
          <w:szCs w:val="24"/>
        </w:rPr>
        <w:t>potvrzení.</w:t>
      </w:r>
      <w:r w:rsidR="002E07D1">
        <w:rPr>
          <w:sz w:val="24"/>
          <w:szCs w:val="24"/>
        </w:rPr>
        <w:t xml:space="preserve"> </w:t>
      </w:r>
      <w:r w:rsidR="00D13CF2" w:rsidRPr="00D13CF2">
        <w:rPr>
          <w:b/>
          <w:sz w:val="24"/>
          <w:szCs w:val="24"/>
        </w:rPr>
        <w:t xml:space="preserve">Třídní učitel monitoruje absenci žáků ke konci každého čtvrtletí školního roku. </w:t>
      </w:r>
    </w:p>
    <w:p w:rsidR="00A248C5" w:rsidRDefault="00A248C5" w:rsidP="0099148F">
      <w:pPr>
        <w:jc w:val="both"/>
        <w:rPr>
          <w:b/>
          <w:sz w:val="24"/>
          <w:szCs w:val="24"/>
        </w:rPr>
      </w:pPr>
    </w:p>
    <w:p w:rsidR="00A248C5" w:rsidRDefault="00A248C5" w:rsidP="0099148F">
      <w:pPr>
        <w:jc w:val="both"/>
        <w:rPr>
          <w:b/>
          <w:sz w:val="24"/>
          <w:szCs w:val="24"/>
        </w:rPr>
      </w:pPr>
    </w:p>
    <w:p w:rsidR="00A248C5" w:rsidRPr="00D13CF2" w:rsidRDefault="00A248C5" w:rsidP="0099148F">
      <w:pPr>
        <w:jc w:val="both"/>
        <w:rPr>
          <w:b/>
          <w:sz w:val="24"/>
          <w:szCs w:val="24"/>
        </w:rPr>
      </w:pPr>
    </w:p>
    <w:p w:rsidR="0043535E" w:rsidRDefault="0043535E" w:rsidP="0099148F">
      <w:pPr>
        <w:jc w:val="both"/>
        <w:rPr>
          <w:sz w:val="24"/>
          <w:szCs w:val="24"/>
          <w:u w:val="single"/>
        </w:rPr>
      </w:pPr>
      <w:r>
        <w:rPr>
          <w:sz w:val="24"/>
          <w:szCs w:val="24"/>
          <w:u w:val="single"/>
        </w:rPr>
        <w:lastRenderedPageBreak/>
        <w:t>Doporučení při zjištění záškoláctví:</w:t>
      </w:r>
    </w:p>
    <w:p w:rsidR="0043535E" w:rsidRDefault="0043535E" w:rsidP="0099148F">
      <w:pPr>
        <w:pStyle w:val="Odstavecseseznamem"/>
        <w:numPr>
          <w:ilvl w:val="0"/>
          <w:numId w:val="3"/>
        </w:numPr>
        <w:jc w:val="both"/>
        <w:rPr>
          <w:sz w:val="24"/>
          <w:szCs w:val="24"/>
        </w:rPr>
      </w:pPr>
      <w:r>
        <w:rPr>
          <w:sz w:val="24"/>
          <w:szCs w:val="24"/>
        </w:rPr>
        <w:t>třídní učitel ihned informuje ředitele školy</w:t>
      </w:r>
    </w:p>
    <w:p w:rsidR="0043535E" w:rsidRDefault="0043535E" w:rsidP="0099148F">
      <w:pPr>
        <w:pStyle w:val="Odstavecseseznamem"/>
        <w:numPr>
          <w:ilvl w:val="0"/>
          <w:numId w:val="3"/>
        </w:numPr>
        <w:jc w:val="both"/>
        <w:rPr>
          <w:sz w:val="24"/>
          <w:szCs w:val="24"/>
        </w:rPr>
      </w:pPr>
      <w:r>
        <w:rPr>
          <w:sz w:val="24"/>
          <w:szCs w:val="24"/>
        </w:rPr>
        <w:t>zjištění příčiny záškoláctví žáka</w:t>
      </w:r>
    </w:p>
    <w:p w:rsidR="0043535E" w:rsidRDefault="00212F0C" w:rsidP="0099148F">
      <w:pPr>
        <w:pStyle w:val="Odstavecseseznamem"/>
        <w:numPr>
          <w:ilvl w:val="0"/>
          <w:numId w:val="3"/>
        </w:numPr>
        <w:jc w:val="both"/>
        <w:rPr>
          <w:sz w:val="24"/>
          <w:szCs w:val="24"/>
        </w:rPr>
      </w:pPr>
      <w:r>
        <w:rPr>
          <w:sz w:val="24"/>
          <w:szCs w:val="24"/>
        </w:rPr>
        <w:t>spolupráce rodičů, třídního učitele a poradenských pracovníků školy</w:t>
      </w:r>
    </w:p>
    <w:p w:rsidR="00212F0C" w:rsidRDefault="00212F0C" w:rsidP="0099148F">
      <w:pPr>
        <w:pStyle w:val="Odstavecseseznamem"/>
        <w:numPr>
          <w:ilvl w:val="0"/>
          <w:numId w:val="3"/>
        </w:numPr>
        <w:jc w:val="both"/>
        <w:rPr>
          <w:sz w:val="24"/>
          <w:szCs w:val="24"/>
        </w:rPr>
      </w:pPr>
      <w:r>
        <w:rPr>
          <w:sz w:val="24"/>
          <w:szCs w:val="24"/>
        </w:rPr>
        <w:t>pravidelná komunikace s rodiči žáka</w:t>
      </w:r>
    </w:p>
    <w:p w:rsidR="00D13CF2" w:rsidRPr="00D13CF2" w:rsidRDefault="00D13CF2" w:rsidP="0099148F">
      <w:pPr>
        <w:jc w:val="both"/>
        <w:rPr>
          <w:sz w:val="24"/>
          <w:szCs w:val="24"/>
        </w:rPr>
      </w:pPr>
    </w:p>
    <w:p w:rsidR="00212F0C" w:rsidRDefault="00212F0C" w:rsidP="0099148F">
      <w:pPr>
        <w:jc w:val="both"/>
        <w:rPr>
          <w:sz w:val="24"/>
          <w:szCs w:val="24"/>
          <w:u w:val="single"/>
        </w:rPr>
      </w:pPr>
      <w:r w:rsidRPr="00212F0C">
        <w:rPr>
          <w:sz w:val="24"/>
          <w:szCs w:val="24"/>
          <w:u w:val="single"/>
        </w:rPr>
        <w:t>Doporučený postup při řešení neomluvené absence:</w:t>
      </w:r>
    </w:p>
    <w:p w:rsidR="00212F0C" w:rsidRPr="00212F0C" w:rsidRDefault="00212F0C" w:rsidP="0099148F">
      <w:pPr>
        <w:pStyle w:val="Odstavecseseznamem"/>
        <w:numPr>
          <w:ilvl w:val="0"/>
          <w:numId w:val="4"/>
        </w:numPr>
        <w:jc w:val="both"/>
        <w:rPr>
          <w:sz w:val="24"/>
          <w:szCs w:val="24"/>
          <w:u w:val="single"/>
        </w:rPr>
      </w:pPr>
      <w:r>
        <w:rPr>
          <w:sz w:val="24"/>
          <w:szCs w:val="24"/>
        </w:rPr>
        <w:t xml:space="preserve">třídní učitel projedná důvod nepřítomnosti žáka a způsob omlouvání jeho nepřítomnosti se zákonnými zástupci a upozorní je na tuto povinnost stanovenou zákonem. Seznámí zákonného zástupce s možnými důsledky v případě nárůstu neomluvené absence. Provede zápis z pohovoru, který bude obsahovat způsob nápravy dohodnutý se zákonným zástupcem žáka. </w:t>
      </w:r>
    </w:p>
    <w:p w:rsidR="00212F0C" w:rsidRPr="002E07D1" w:rsidRDefault="002E07D1" w:rsidP="0099148F">
      <w:pPr>
        <w:pStyle w:val="Odstavecseseznamem"/>
        <w:numPr>
          <w:ilvl w:val="0"/>
          <w:numId w:val="4"/>
        </w:numPr>
        <w:jc w:val="both"/>
        <w:rPr>
          <w:sz w:val="24"/>
          <w:szCs w:val="24"/>
          <w:u w:val="single"/>
        </w:rPr>
      </w:pPr>
      <w:r>
        <w:rPr>
          <w:sz w:val="24"/>
          <w:szCs w:val="24"/>
        </w:rPr>
        <w:t xml:space="preserve">pokud má žák </w:t>
      </w:r>
      <w:r w:rsidRPr="0075275F">
        <w:rPr>
          <w:b/>
          <w:sz w:val="24"/>
          <w:szCs w:val="24"/>
        </w:rPr>
        <w:t>více než 10 neomluvených hodin v průběhu jednoho čtvrtletí</w:t>
      </w:r>
      <w:r>
        <w:rPr>
          <w:sz w:val="24"/>
          <w:szCs w:val="24"/>
        </w:rPr>
        <w:t xml:space="preserve">, </w:t>
      </w:r>
      <w:r w:rsidR="003326CF">
        <w:rPr>
          <w:sz w:val="24"/>
          <w:szCs w:val="24"/>
        </w:rPr>
        <w:t>sejde se školní pedagogické pracoviště (ŠPP).</w:t>
      </w:r>
      <w:r>
        <w:rPr>
          <w:sz w:val="24"/>
          <w:szCs w:val="24"/>
        </w:rPr>
        <w:t xml:space="preserve"> Podle závažnosti absence žáka se </w:t>
      </w:r>
      <w:r w:rsidR="003326CF">
        <w:rPr>
          <w:sz w:val="24"/>
          <w:szCs w:val="24"/>
        </w:rPr>
        <w:t>ŠPP účastní</w:t>
      </w:r>
      <w:r>
        <w:rPr>
          <w:sz w:val="24"/>
          <w:szCs w:val="24"/>
        </w:rPr>
        <w:t>: ředitelka školy, zákonný zástupce, třídní učitelka, výchovný poradce, školní metodik prevence, popř. další odborníci. Z jednání se provede zápis, který zúčastnění podepíší. Každý účastník obdrží kopii zápisu.</w:t>
      </w:r>
    </w:p>
    <w:p w:rsidR="002E07D1" w:rsidRPr="002E07D1" w:rsidRDefault="002E07D1" w:rsidP="0099148F">
      <w:pPr>
        <w:pStyle w:val="Odstavecseseznamem"/>
        <w:numPr>
          <w:ilvl w:val="0"/>
          <w:numId w:val="4"/>
        </w:numPr>
        <w:jc w:val="both"/>
        <w:rPr>
          <w:sz w:val="24"/>
          <w:szCs w:val="24"/>
          <w:u w:val="single"/>
        </w:rPr>
      </w:pPr>
      <w:r>
        <w:rPr>
          <w:sz w:val="24"/>
          <w:szCs w:val="24"/>
        </w:rPr>
        <w:t xml:space="preserve">v případě, že se problém týkající se povinné školní docházky nedaří vyřešit vlastními silami a k cíli nevede ani předchozí </w:t>
      </w:r>
      <w:r w:rsidR="003326CF">
        <w:rPr>
          <w:sz w:val="24"/>
          <w:szCs w:val="24"/>
        </w:rPr>
        <w:t>jednání ŠPP</w:t>
      </w:r>
      <w:r>
        <w:rPr>
          <w:sz w:val="24"/>
          <w:szCs w:val="24"/>
        </w:rPr>
        <w:t xml:space="preserve">, škola v případě podezření ze spáchání přestupku (více jak 25 neomluvených hodin v daném čtvrtletí) podá k příslušnému orgánu podnět k zahájení řízení o přestupku. Spolu s oznámením škola zašle i související dokumentaci (kopii písemného pozvání zákonných zástupců žáka, kopii zápisu z pohovoru a z jednání výchovné komise apod.). </w:t>
      </w:r>
    </w:p>
    <w:p w:rsidR="002E07D1" w:rsidRPr="002E07D1" w:rsidRDefault="002E07D1" w:rsidP="0099148F">
      <w:pPr>
        <w:ind w:left="360"/>
        <w:jc w:val="both"/>
        <w:rPr>
          <w:sz w:val="24"/>
          <w:szCs w:val="24"/>
        </w:rPr>
      </w:pPr>
      <w:r>
        <w:rPr>
          <w:sz w:val="24"/>
          <w:szCs w:val="24"/>
        </w:rPr>
        <w:t xml:space="preserve">Pozornost je věnována i tzv. skrytému záškoláctví, tedy zvýšené omluvené absenci žáka. Je tedy třeba evidovat i omluvenou absence ke konci každého čtvrtletí školního roku. </w:t>
      </w:r>
    </w:p>
    <w:p w:rsidR="00212F0C" w:rsidRDefault="00D13CF2" w:rsidP="0099148F">
      <w:pPr>
        <w:pStyle w:val="Odstavecseseznamem"/>
        <w:numPr>
          <w:ilvl w:val="0"/>
          <w:numId w:val="2"/>
        </w:numPr>
        <w:jc w:val="both"/>
        <w:rPr>
          <w:b/>
          <w:sz w:val="24"/>
          <w:szCs w:val="24"/>
        </w:rPr>
      </w:pPr>
      <w:r>
        <w:rPr>
          <w:b/>
          <w:sz w:val="24"/>
          <w:szCs w:val="24"/>
        </w:rPr>
        <w:t>Krádeže a vandalismus</w:t>
      </w:r>
    </w:p>
    <w:p w:rsidR="00D13CF2" w:rsidRDefault="00D13CF2" w:rsidP="0099148F">
      <w:pPr>
        <w:ind w:left="360"/>
        <w:jc w:val="both"/>
        <w:rPr>
          <w:sz w:val="24"/>
          <w:szCs w:val="24"/>
        </w:rPr>
      </w:pPr>
      <w:r>
        <w:rPr>
          <w:sz w:val="24"/>
          <w:szCs w:val="24"/>
        </w:rPr>
        <w:t>Krádeže a ničení školního majetku jsou nejčastějšími formami protiprávního jednání, se kterými se lze v prostředí škol setkat.</w:t>
      </w:r>
    </w:p>
    <w:p w:rsidR="0068007B" w:rsidRPr="00B04C8A" w:rsidRDefault="0068007B" w:rsidP="00B04C8A">
      <w:pPr>
        <w:pStyle w:val="Odstavecseseznamem"/>
        <w:numPr>
          <w:ilvl w:val="0"/>
          <w:numId w:val="9"/>
        </w:numPr>
        <w:jc w:val="both"/>
        <w:rPr>
          <w:sz w:val="24"/>
          <w:szCs w:val="24"/>
        </w:rPr>
      </w:pPr>
      <w:r w:rsidRPr="00B04C8A">
        <w:rPr>
          <w:sz w:val="24"/>
          <w:szCs w:val="24"/>
        </w:rPr>
        <w:t>Vandalismus</w:t>
      </w:r>
    </w:p>
    <w:p w:rsidR="0068007B" w:rsidRDefault="0068007B" w:rsidP="0099148F">
      <w:pPr>
        <w:ind w:left="360"/>
        <w:jc w:val="both"/>
        <w:rPr>
          <w:sz w:val="24"/>
          <w:szCs w:val="24"/>
        </w:rPr>
      </w:pPr>
      <w:r>
        <w:rPr>
          <w:sz w:val="24"/>
          <w:szCs w:val="24"/>
        </w:rPr>
        <w:t xml:space="preserve">Jako vandalismus označujeme svévolné poškozování a ničení veřejného i soukromého majetku druhé osoby. Ve školním prostředí se nejčastěji jedná o poškozování školního majetku či věcí spolužáků. Útoky na věci mají za následek jejich </w:t>
      </w:r>
      <w:r w:rsidR="000A4942">
        <w:rPr>
          <w:sz w:val="24"/>
          <w:szCs w:val="24"/>
        </w:rPr>
        <w:t xml:space="preserve">částečné či </w:t>
      </w:r>
      <w:r>
        <w:rPr>
          <w:sz w:val="24"/>
          <w:szCs w:val="24"/>
        </w:rPr>
        <w:t xml:space="preserve">úplné zničení. Mezi poškozování školního majetku řadíme také sprejerství (čmáranice a nápisy na zdech nebo školním nábytku). </w:t>
      </w:r>
    </w:p>
    <w:p w:rsidR="000A4942" w:rsidRDefault="000A4942" w:rsidP="0099148F">
      <w:pPr>
        <w:ind w:left="360"/>
        <w:jc w:val="both"/>
        <w:rPr>
          <w:sz w:val="24"/>
          <w:szCs w:val="24"/>
        </w:rPr>
      </w:pPr>
      <w:r>
        <w:rPr>
          <w:sz w:val="24"/>
          <w:szCs w:val="24"/>
        </w:rPr>
        <w:t xml:space="preserve">V případě odhalení vandalismu je </w:t>
      </w:r>
      <w:r w:rsidR="003326CF">
        <w:rPr>
          <w:sz w:val="24"/>
          <w:szCs w:val="24"/>
        </w:rPr>
        <w:t>iniciováno setkání ŠPP</w:t>
      </w:r>
      <w:r>
        <w:rPr>
          <w:sz w:val="24"/>
          <w:szCs w:val="24"/>
        </w:rPr>
        <w:t>, které</w:t>
      </w:r>
      <w:r w:rsidR="003326CF">
        <w:rPr>
          <w:sz w:val="24"/>
          <w:szCs w:val="24"/>
        </w:rPr>
        <w:t>ho</w:t>
      </w:r>
      <w:r>
        <w:rPr>
          <w:sz w:val="24"/>
          <w:szCs w:val="24"/>
        </w:rPr>
        <w:t xml:space="preserve"> se účastní i dotyčný žák/žáci a jejich zákonní zástupci. Jedná-li se o vandalismus menšího rozsahu (např. popsaná zeď, poškrábaná lavice, roztržená učebnice apod.), je </w:t>
      </w:r>
      <w:r w:rsidR="003326CF">
        <w:rPr>
          <w:sz w:val="24"/>
          <w:szCs w:val="24"/>
        </w:rPr>
        <w:t>ŠPP</w:t>
      </w:r>
      <w:r>
        <w:rPr>
          <w:sz w:val="24"/>
          <w:szCs w:val="24"/>
        </w:rPr>
        <w:t xml:space="preserve"> nalezena taková náprava, které se přímo účastní sám žák tak, aby trest měl co nejvyšší výchovný efekt </w:t>
      </w:r>
      <w:r>
        <w:rPr>
          <w:sz w:val="24"/>
          <w:szCs w:val="24"/>
        </w:rPr>
        <w:lastRenderedPageBreak/>
        <w:t xml:space="preserve">(např. oprava poškozené věci, zakoupení nové věci z vlastního kapesného apod.). </w:t>
      </w:r>
      <w:r w:rsidR="00A635F0">
        <w:rPr>
          <w:sz w:val="24"/>
          <w:szCs w:val="24"/>
        </w:rPr>
        <w:t>Z každého takového jednání je vyhotoven písemný záznam s podpisy zúčastněných.</w:t>
      </w:r>
    </w:p>
    <w:p w:rsidR="000A4942" w:rsidRDefault="000A4942" w:rsidP="0099148F">
      <w:pPr>
        <w:ind w:left="360"/>
        <w:jc w:val="both"/>
        <w:rPr>
          <w:sz w:val="24"/>
          <w:szCs w:val="24"/>
        </w:rPr>
      </w:pPr>
      <w:r>
        <w:rPr>
          <w:sz w:val="24"/>
          <w:szCs w:val="24"/>
        </w:rPr>
        <w:t xml:space="preserve">Odmítnou-li zákonní zástupci spolupráci nebo dochází-li k opakovanému vandalismu, vyrozumí </w:t>
      </w:r>
      <w:r w:rsidR="003326CF">
        <w:rPr>
          <w:sz w:val="24"/>
          <w:szCs w:val="24"/>
        </w:rPr>
        <w:t>škola</w:t>
      </w:r>
      <w:r>
        <w:rPr>
          <w:sz w:val="24"/>
          <w:szCs w:val="24"/>
        </w:rPr>
        <w:t xml:space="preserve"> OSPOD.</w:t>
      </w:r>
    </w:p>
    <w:p w:rsidR="000A4942" w:rsidRDefault="000A4942" w:rsidP="0099148F">
      <w:pPr>
        <w:ind w:left="360"/>
        <w:jc w:val="both"/>
        <w:rPr>
          <w:sz w:val="24"/>
          <w:szCs w:val="24"/>
        </w:rPr>
      </w:pPr>
      <w:r>
        <w:rPr>
          <w:sz w:val="24"/>
          <w:szCs w:val="24"/>
        </w:rPr>
        <w:t xml:space="preserve">Pokud nedojde ke smíru </w:t>
      </w:r>
      <w:r w:rsidR="00A635F0">
        <w:rPr>
          <w:sz w:val="24"/>
          <w:szCs w:val="24"/>
        </w:rPr>
        <w:t xml:space="preserve">(náhradě škody či uvedení věci do původního stavu) zejm. při vandalismu s vyšší škodou, </w:t>
      </w:r>
      <w:r>
        <w:rPr>
          <w:sz w:val="24"/>
          <w:szCs w:val="24"/>
        </w:rPr>
        <w:t xml:space="preserve">vyrozumí </w:t>
      </w:r>
      <w:r w:rsidR="003326CF">
        <w:rPr>
          <w:sz w:val="24"/>
          <w:szCs w:val="24"/>
        </w:rPr>
        <w:t>škola</w:t>
      </w:r>
      <w:r>
        <w:rPr>
          <w:sz w:val="24"/>
          <w:szCs w:val="24"/>
        </w:rPr>
        <w:t xml:space="preserve"> Policii ČR.</w:t>
      </w:r>
    </w:p>
    <w:p w:rsidR="0068007B" w:rsidRPr="00B04C8A" w:rsidRDefault="0068007B" w:rsidP="00B04C8A">
      <w:pPr>
        <w:pStyle w:val="Odstavecseseznamem"/>
        <w:numPr>
          <w:ilvl w:val="0"/>
          <w:numId w:val="9"/>
        </w:numPr>
        <w:jc w:val="both"/>
        <w:rPr>
          <w:sz w:val="24"/>
          <w:szCs w:val="24"/>
        </w:rPr>
      </w:pPr>
      <w:r w:rsidRPr="00B04C8A">
        <w:rPr>
          <w:sz w:val="24"/>
          <w:szCs w:val="24"/>
        </w:rPr>
        <w:t>Krádeže</w:t>
      </w:r>
    </w:p>
    <w:p w:rsidR="00A635F0" w:rsidRDefault="00A635F0" w:rsidP="0099148F">
      <w:pPr>
        <w:jc w:val="both"/>
        <w:rPr>
          <w:sz w:val="24"/>
          <w:szCs w:val="24"/>
        </w:rPr>
      </w:pPr>
      <w:r>
        <w:rPr>
          <w:sz w:val="24"/>
          <w:szCs w:val="24"/>
        </w:rPr>
        <w:t>Nejčastějšími objekty zcizení ve školním prostředí bývají mobilní telefony, peníze, hry a hračky, které si žáci nosí do školy.</w:t>
      </w:r>
      <w:r w:rsidR="009224B7">
        <w:rPr>
          <w:sz w:val="24"/>
          <w:szCs w:val="24"/>
        </w:rPr>
        <w:t xml:space="preserve"> </w:t>
      </w:r>
      <w:r w:rsidR="00CA798D">
        <w:rPr>
          <w:sz w:val="24"/>
          <w:szCs w:val="24"/>
        </w:rPr>
        <w:t>Žáci i jejich zákonní zástupci jsou informováni (viz. školní řád školy) o tom, že nosit do školy věci, které nesouvisejí s výukou (zejména cenné věci menších rozměrů) je rizikové chování, které může vést k jejich odcizení.</w:t>
      </w:r>
    </w:p>
    <w:p w:rsidR="00CA798D" w:rsidRPr="00A635F0" w:rsidRDefault="00710730" w:rsidP="0099148F">
      <w:pPr>
        <w:jc w:val="both"/>
        <w:rPr>
          <w:sz w:val="24"/>
          <w:szCs w:val="24"/>
        </w:rPr>
      </w:pPr>
      <w:r>
        <w:rPr>
          <w:sz w:val="24"/>
          <w:szCs w:val="24"/>
        </w:rPr>
        <w:t>Svěří-li se poškozený žák zaměstnanci školy o ztrátě své věci, vyrozumí o tomto zaměstnanec třídního učitele dotyčného žáka. Třídní učitel o</w:t>
      </w:r>
      <w:r w:rsidR="00CA798D">
        <w:rPr>
          <w:sz w:val="24"/>
          <w:szCs w:val="24"/>
        </w:rPr>
        <w:t xml:space="preserve"> nahlášené události pořídí zá</w:t>
      </w:r>
      <w:r>
        <w:rPr>
          <w:sz w:val="24"/>
          <w:szCs w:val="24"/>
        </w:rPr>
        <w:t>znam</w:t>
      </w:r>
      <w:r w:rsidR="00CA798D">
        <w:rPr>
          <w:sz w:val="24"/>
          <w:szCs w:val="24"/>
        </w:rPr>
        <w:t xml:space="preserve"> na základě výpovědi poškozeného.</w:t>
      </w:r>
      <w:r>
        <w:rPr>
          <w:sz w:val="24"/>
          <w:szCs w:val="24"/>
        </w:rPr>
        <w:t xml:space="preserve"> Třídní učitel dle povahy situace vyrozumí ostatní třídní učitele, kteří se žáky svých tříd na toto téma pohovoří. Rozhovor bude veden s výchovným kontextem, jehož cíle by měla být motivace žáků, kteří se krádeže dopustili, k bezpečnému doznání a navrácení věci. </w:t>
      </w:r>
      <w:r w:rsidR="00E56483">
        <w:rPr>
          <w:sz w:val="24"/>
          <w:szCs w:val="24"/>
        </w:rPr>
        <w:t xml:space="preserve">Snaha o nápravu vztahu mezi poškozeným a nevhodně se chovajícím žákem (omluva, vrácení věci, apod.). </w:t>
      </w:r>
      <w:r w:rsidR="00943F3A">
        <w:rPr>
          <w:sz w:val="24"/>
          <w:szCs w:val="24"/>
        </w:rPr>
        <w:t xml:space="preserve">V případě krádeže včetně postupu jejího prošetření je vždy veden písemný záznam. Nedojde-li k dobrovolnému navrácení zcizené věci, sejde se </w:t>
      </w:r>
      <w:r w:rsidR="00CE7F46">
        <w:rPr>
          <w:sz w:val="24"/>
          <w:szCs w:val="24"/>
        </w:rPr>
        <w:t>ŠPP, které</w:t>
      </w:r>
      <w:r w:rsidR="00943F3A">
        <w:rPr>
          <w:sz w:val="24"/>
          <w:szCs w:val="24"/>
        </w:rPr>
        <w:t xml:space="preserve"> o krádeži vyrozumí zákonné zástupce poškozeného žáka a postupuje věc Policii ČR.</w:t>
      </w:r>
    </w:p>
    <w:p w:rsidR="003D0A9E" w:rsidRPr="00710730" w:rsidRDefault="00A635F0" w:rsidP="0099148F">
      <w:pPr>
        <w:jc w:val="both"/>
        <w:rPr>
          <w:sz w:val="24"/>
          <w:szCs w:val="24"/>
        </w:rPr>
      </w:pPr>
      <w:r>
        <w:rPr>
          <w:sz w:val="24"/>
          <w:szCs w:val="24"/>
        </w:rPr>
        <w:t>Krádeže jsou protiprávním jednáním a jakmile se škola o takovém jednání dozví, bude tuto skutečnost hlásit orgánům činným v trestním řízení, nebo doporučí poškozenému (jeho zákonnému zástupci, aby se na tyto orgány obrátil.</w:t>
      </w:r>
    </w:p>
    <w:p w:rsidR="003D0A9E" w:rsidRDefault="003D0A9E" w:rsidP="0099148F">
      <w:pPr>
        <w:pStyle w:val="Normlnweb"/>
        <w:jc w:val="both"/>
        <w:rPr>
          <w:b/>
          <w:color w:val="000000"/>
        </w:rPr>
      </w:pPr>
      <w:r w:rsidRPr="003D0A9E">
        <w:rPr>
          <w:b/>
          <w:color w:val="000000"/>
        </w:rPr>
        <w:t>Návykové látky (alkohol, drogy, omamné a psychotropní látky)</w:t>
      </w:r>
    </w:p>
    <w:p w:rsidR="00943F3A" w:rsidRPr="00943F3A" w:rsidRDefault="00943F3A" w:rsidP="00943F3A">
      <w:pPr>
        <w:pStyle w:val="Normlnweb"/>
        <w:numPr>
          <w:ilvl w:val="0"/>
          <w:numId w:val="8"/>
        </w:numPr>
        <w:jc w:val="both"/>
        <w:rPr>
          <w:b/>
          <w:color w:val="000000"/>
        </w:rPr>
      </w:pPr>
      <w:r>
        <w:rPr>
          <w:color w:val="000000"/>
        </w:rPr>
        <w:t>Tabákové výrobky a elektronické cigarety</w:t>
      </w:r>
    </w:p>
    <w:p w:rsidR="00943F3A" w:rsidRDefault="00943F3A" w:rsidP="00943F3A">
      <w:pPr>
        <w:pStyle w:val="Normlnweb"/>
        <w:jc w:val="both"/>
        <w:rPr>
          <w:color w:val="000000"/>
        </w:rPr>
      </w:pPr>
      <w:r>
        <w:rPr>
          <w:color w:val="000000"/>
        </w:rPr>
        <w:t>Podle ustanovení Školního řádu je ve vnitřních i vnějších prostorách školy a na všech akcích školy zakázáno kouřit jak klasické, tak i elektronické cigarety, stejně tak je zakázáno užívání dalších tabákových výrobků (např. nikotinové polštářky).</w:t>
      </w:r>
    </w:p>
    <w:p w:rsidR="00943F3A" w:rsidRDefault="00943F3A" w:rsidP="00943F3A">
      <w:pPr>
        <w:pStyle w:val="Normlnweb"/>
        <w:jc w:val="both"/>
        <w:rPr>
          <w:color w:val="000000"/>
        </w:rPr>
      </w:pPr>
      <w:r>
        <w:rPr>
          <w:color w:val="000000"/>
        </w:rPr>
        <w:t xml:space="preserve">Bude-li žák zaměstnancem školy přistižen při konzumaci cigaret a jiných tabákových výrobků, bude mu v další konzumaci okamžitě zabráněno. Tabákový výrobek bude odebrán, vložen do igelitového sáčku a opatřen cedulkou s datem a časem zabavení. </w:t>
      </w:r>
      <w:r w:rsidR="00665C95">
        <w:rPr>
          <w:color w:val="000000"/>
        </w:rPr>
        <w:t xml:space="preserve">Takto zabavený výrobek předá zaměstnanec školy školnímu metodikovi prevence. Metodik prevence o události (na základě výpovědi zaměstnance a přistiženého žáka) sepíše zápis, který všechny strany podepíší. Metodik prevence následně informuje </w:t>
      </w:r>
      <w:r w:rsidR="00CE7F46">
        <w:rPr>
          <w:color w:val="000000"/>
        </w:rPr>
        <w:t>ostatní členy ŠPP</w:t>
      </w:r>
      <w:r w:rsidR="00665C95">
        <w:rPr>
          <w:color w:val="000000"/>
        </w:rPr>
        <w:t xml:space="preserve">, vedení školy a zákonné zástupce žáka. </w:t>
      </w:r>
    </w:p>
    <w:p w:rsidR="00665C95" w:rsidRDefault="00665C95" w:rsidP="00665C95">
      <w:pPr>
        <w:pStyle w:val="Normlnweb"/>
        <w:jc w:val="both"/>
        <w:rPr>
          <w:color w:val="000000"/>
        </w:rPr>
      </w:pPr>
      <w:r>
        <w:rPr>
          <w:color w:val="000000"/>
        </w:rPr>
        <w:t xml:space="preserve">V závažných případech, zejména s ohledem na věk a chování žáka, jestliže se jednání opakuje, a spolupráce se rodiči není tedy dostatečně účinná, vyrozumí škola OSPOD. </w:t>
      </w:r>
      <w:r w:rsidR="00CE7F46">
        <w:rPr>
          <w:color w:val="000000"/>
        </w:rPr>
        <w:t>ŠPP</w:t>
      </w:r>
      <w:r>
        <w:rPr>
          <w:color w:val="000000"/>
        </w:rPr>
        <w:t xml:space="preserve"> navrhne výchovné opatření dle Školního řádu, které projedná a schválí pedagogická rada.</w:t>
      </w:r>
    </w:p>
    <w:p w:rsidR="00665C95" w:rsidRPr="00B04C8A" w:rsidRDefault="00665C95" w:rsidP="00665C95">
      <w:pPr>
        <w:pStyle w:val="Normlnweb"/>
        <w:numPr>
          <w:ilvl w:val="0"/>
          <w:numId w:val="8"/>
        </w:numPr>
        <w:jc w:val="both"/>
        <w:rPr>
          <w:color w:val="000000"/>
        </w:rPr>
      </w:pPr>
      <w:r w:rsidRPr="00B04C8A">
        <w:rPr>
          <w:color w:val="000000"/>
        </w:rPr>
        <w:lastRenderedPageBreak/>
        <w:t>Alkohol</w:t>
      </w:r>
    </w:p>
    <w:p w:rsidR="00665C95" w:rsidRDefault="00665C95" w:rsidP="00665C95">
      <w:pPr>
        <w:pStyle w:val="Normlnweb"/>
        <w:jc w:val="both"/>
        <w:rPr>
          <w:color w:val="000000"/>
        </w:rPr>
      </w:pPr>
      <w:r>
        <w:rPr>
          <w:color w:val="000000"/>
        </w:rPr>
        <w:t>Podle ustanovení Školního řádu je ve vnitřních i vnějších prostorách školy a na všech akcích školy zakázáno konzumovat jakýkoliv alkohol.</w:t>
      </w:r>
    </w:p>
    <w:p w:rsidR="00665C95" w:rsidRDefault="00665C95" w:rsidP="00665C95">
      <w:pPr>
        <w:pStyle w:val="Normlnweb"/>
        <w:jc w:val="both"/>
        <w:rPr>
          <w:color w:val="000000"/>
        </w:rPr>
      </w:pPr>
      <w:r>
        <w:rPr>
          <w:color w:val="000000"/>
        </w:rPr>
        <w:t xml:space="preserve">Bude-li žák zaměstnancem školy přistižen při konzumaci alkoholu, bude mu v další konzumaci okamžitě zabráněno. Alkohol  bude žákovi odebrán, vložen do igelitového sáčku a opatřen cedulkou s datem a časem zabavení. Takto zabavený výrobek předá zaměstnanec školy školnímu metodikovi prevence. Metodik prevence o události (na základě výpovědi zaměstnance a přistiženého žáka) sepíše zápis, který všechny strany podepíší. </w:t>
      </w:r>
      <w:r w:rsidR="00B8012B">
        <w:rPr>
          <w:color w:val="000000"/>
        </w:rPr>
        <w:t xml:space="preserve">Zjišťuje se zejména odkud žák alkohol má, kdo mu jej poskytl. </w:t>
      </w:r>
      <w:r>
        <w:rPr>
          <w:color w:val="000000"/>
        </w:rPr>
        <w:t xml:space="preserve">Metodik prevence následně informuje výchovnou komisi, vedení školy a zákonné zástupce žáka. </w:t>
      </w:r>
    </w:p>
    <w:p w:rsidR="00665C95" w:rsidRDefault="00665C95" w:rsidP="00665C95">
      <w:pPr>
        <w:pStyle w:val="Normlnweb"/>
        <w:jc w:val="both"/>
        <w:rPr>
          <w:color w:val="000000"/>
        </w:rPr>
      </w:pPr>
      <w:r>
        <w:rPr>
          <w:color w:val="000000"/>
        </w:rPr>
        <w:t xml:space="preserve">Pokud žákovi hrozí akutní nebezpečí, žák je ohrožen na zdraví a životě, zajistí zaměstnanec školy nezbytnou pomoc a přivolá </w:t>
      </w:r>
      <w:r w:rsidR="00B8012B">
        <w:rPr>
          <w:color w:val="000000"/>
        </w:rPr>
        <w:t>záchrannou zdravotnickou službu (tel. č. 155)</w:t>
      </w:r>
      <w:r>
        <w:rPr>
          <w:color w:val="000000"/>
        </w:rPr>
        <w:t xml:space="preserve">. </w:t>
      </w:r>
    </w:p>
    <w:p w:rsidR="00B8012B" w:rsidRDefault="00665C95" w:rsidP="00665C95">
      <w:pPr>
        <w:pStyle w:val="Normlnweb"/>
        <w:jc w:val="both"/>
        <w:rPr>
          <w:color w:val="000000"/>
        </w:rPr>
      </w:pPr>
      <w:r>
        <w:rPr>
          <w:color w:val="000000"/>
        </w:rPr>
        <w:t>Není-li žák schopen pokračovat ve vyučování, informuje zaměstnanec školy třídního učitele žáka. Třídní učitel</w:t>
      </w:r>
      <w:r w:rsidR="00B8012B">
        <w:rPr>
          <w:color w:val="000000"/>
        </w:rPr>
        <w:t xml:space="preserve"> ihned</w:t>
      </w:r>
      <w:r>
        <w:rPr>
          <w:color w:val="000000"/>
        </w:rPr>
        <w:t xml:space="preserve"> </w:t>
      </w:r>
      <w:r w:rsidR="00B8012B">
        <w:rPr>
          <w:color w:val="000000"/>
        </w:rPr>
        <w:t>telefonicky vyzve</w:t>
      </w:r>
      <w:r>
        <w:rPr>
          <w:color w:val="000000"/>
        </w:rPr>
        <w:t xml:space="preserve"> zákonného zástupce žáka, aby si </w:t>
      </w:r>
      <w:r w:rsidR="00B8012B">
        <w:rPr>
          <w:color w:val="000000"/>
        </w:rPr>
        <w:t>žáka vyzvedl. Pokud je zákonný zástupce nedostupný, popř. si odmítne žáka vyzvednou, informuje škola OSPOD.</w:t>
      </w:r>
    </w:p>
    <w:p w:rsidR="00665C95" w:rsidRDefault="00665C95" w:rsidP="00665C95">
      <w:pPr>
        <w:pStyle w:val="Normlnweb"/>
        <w:jc w:val="both"/>
        <w:rPr>
          <w:color w:val="000000"/>
        </w:rPr>
      </w:pPr>
      <w:r>
        <w:rPr>
          <w:color w:val="000000"/>
        </w:rPr>
        <w:t xml:space="preserve">V závažných případech, zejména s ohledem na věk a chování žáka, jestliže se jednání opakuje, a spolupráce se rodiči není tedy dostatečně účinná, vyrozumí škola OSPOD. </w:t>
      </w:r>
      <w:r w:rsidR="00CE7F46">
        <w:rPr>
          <w:color w:val="000000"/>
        </w:rPr>
        <w:t>ŠPP</w:t>
      </w:r>
      <w:r>
        <w:rPr>
          <w:color w:val="000000"/>
        </w:rPr>
        <w:t xml:space="preserve"> navrhne výchovné opatření dle Školního řádu, které projedná a schválí pedagogická rada.</w:t>
      </w:r>
    </w:p>
    <w:p w:rsidR="00B8012B" w:rsidRDefault="00B8012B" w:rsidP="00B8012B">
      <w:pPr>
        <w:pStyle w:val="Normlnweb"/>
        <w:numPr>
          <w:ilvl w:val="0"/>
          <w:numId w:val="8"/>
        </w:numPr>
        <w:jc w:val="both"/>
        <w:rPr>
          <w:color w:val="000000"/>
        </w:rPr>
      </w:pPr>
      <w:r>
        <w:rPr>
          <w:color w:val="000000"/>
        </w:rPr>
        <w:t>Konzumace omamných a psychotropních látek</w:t>
      </w:r>
    </w:p>
    <w:p w:rsidR="00B8012B" w:rsidRDefault="00B8012B" w:rsidP="00B8012B">
      <w:pPr>
        <w:pStyle w:val="Normlnweb"/>
        <w:jc w:val="both"/>
        <w:rPr>
          <w:color w:val="000000"/>
        </w:rPr>
      </w:pPr>
      <w:r>
        <w:rPr>
          <w:color w:val="000000"/>
        </w:rPr>
        <w:t xml:space="preserve">Podle ustanovení Školního řádu je ve vnitřních i vnějších prostorách školy a na všech akcích školy zakázáno konzumovat či nabízet jakékoliv omamné a psychotropní látky. </w:t>
      </w:r>
    </w:p>
    <w:p w:rsidR="00B8012B" w:rsidRDefault="00B8012B" w:rsidP="00B8012B">
      <w:pPr>
        <w:pStyle w:val="Normlnweb"/>
        <w:jc w:val="both"/>
        <w:rPr>
          <w:color w:val="000000"/>
        </w:rPr>
      </w:pPr>
      <w:r>
        <w:rPr>
          <w:color w:val="000000"/>
        </w:rPr>
        <w:t xml:space="preserve">Bude-li žák zaměstnancem školy přistižen při konzumaci omamných a psychotropních látek bude mu v další konzumaci okamžitě zabráněno. Tato látka bude odebrána, vložena do igelitového sáčku a opatřena cedulkou s datem a časem zabavení. Takto zabavený výrobek předá zaměstnanec školy školnímu metodikovi prevence. Metodik prevence o události (na základě výpovědi zaměstnance a přistiženého žáka) sepíše zápis, který všechny strany podepíší. Metodik prevence následně informuje </w:t>
      </w:r>
      <w:r w:rsidR="00CE7F46">
        <w:rPr>
          <w:color w:val="000000"/>
        </w:rPr>
        <w:t>ostatní členy ŠPP</w:t>
      </w:r>
      <w:r>
        <w:rPr>
          <w:color w:val="000000"/>
        </w:rPr>
        <w:t xml:space="preserve">, vedení školy a zákonné zástupce žáka. </w:t>
      </w:r>
    </w:p>
    <w:p w:rsidR="00B8012B" w:rsidRDefault="00B8012B" w:rsidP="00B8012B">
      <w:pPr>
        <w:pStyle w:val="Normlnweb"/>
        <w:jc w:val="both"/>
        <w:rPr>
          <w:color w:val="000000"/>
        </w:rPr>
      </w:pPr>
      <w:r>
        <w:rPr>
          <w:color w:val="000000"/>
        </w:rPr>
        <w:t xml:space="preserve">Pokud žákovi hrozí akutní nebezpečí, žák je ohrožen na zdraví a životě, zajistí zaměstnanec školy nezbytnou pomoc a přivolá záchrannou zdravotnickou službu (tel. č. 155). </w:t>
      </w:r>
    </w:p>
    <w:p w:rsidR="00B8012B" w:rsidRDefault="00B8012B" w:rsidP="00B8012B">
      <w:pPr>
        <w:pStyle w:val="Normlnweb"/>
        <w:jc w:val="both"/>
        <w:rPr>
          <w:color w:val="000000"/>
        </w:rPr>
      </w:pPr>
      <w:r>
        <w:rPr>
          <w:color w:val="000000"/>
        </w:rPr>
        <w:t>Není-li žák schopen pokračovat ve vyučování, informuje zaměstnanec školy třídního učitele žáka. Třídní učitel ihned telefonicky vyzve zákonného zástupce žáka, aby si žáka vyzvedl. Pokud je zákonný zástupce nedostupný, popř. si odmítne žáka vyzvednou, informuje škola OSPOD.</w:t>
      </w:r>
    </w:p>
    <w:p w:rsidR="00B8012B" w:rsidRDefault="00B8012B" w:rsidP="00B8012B">
      <w:pPr>
        <w:pStyle w:val="Normlnweb"/>
        <w:jc w:val="both"/>
        <w:rPr>
          <w:color w:val="000000"/>
        </w:rPr>
      </w:pPr>
      <w:r>
        <w:rPr>
          <w:color w:val="000000"/>
        </w:rPr>
        <w:t xml:space="preserve">V závažných případech, zejména s ohledem na věk a chování žáka, jestliže se jednání opakuje, a spolupráce se rodiči není tedy dostatečně účinná, vyrozumí škola OSPOD. </w:t>
      </w:r>
      <w:r w:rsidR="00CE7F46">
        <w:rPr>
          <w:color w:val="000000"/>
        </w:rPr>
        <w:t>ŠPP</w:t>
      </w:r>
      <w:r>
        <w:rPr>
          <w:color w:val="000000"/>
        </w:rPr>
        <w:t xml:space="preserve"> navrhne výchovné opatření dle Školního řádu, které projedná a schválí pedagogická rada.</w:t>
      </w:r>
    </w:p>
    <w:p w:rsidR="00B8012B" w:rsidRDefault="00B8012B" w:rsidP="00B8012B">
      <w:pPr>
        <w:pStyle w:val="Normlnweb"/>
        <w:jc w:val="both"/>
        <w:rPr>
          <w:color w:val="000000"/>
        </w:rPr>
      </w:pPr>
      <w:r>
        <w:rPr>
          <w:color w:val="000000"/>
        </w:rPr>
        <w:lastRenderedPageBreak/>
        <w:t>Při nálezu látky, kterou můžeme považovat za omamnou a psychotropní, vyrozumíme vedení školy. Látku vložíme do sáčku/obálky, zalepíme</w:t>
      </w:r>
      <w:r w:rsidR="00E56483">
        <w:rPr>
          <w:color w:val="000000"/>
        </w:rPr>
        <w:t xml:space="preserve"> a uschováme v trezoru. Zapíšeme datu, čas a místo nálezu. Škola vyrozumí policii ČR, která provede zajištění látky. </w:t>
      </w:r>
    </w:p>
    <w:p w:rsidR="003D0A9E" w:rsidRDefault="003D0A9E" w:rsidP="0099148F">
      <w:pPr>
        <w:pStyle w:val="Normlnweb"/>
        <w:jc w:val="both"/>
        <w:rPr>
          <w:b/>
          <w:color w:val="000000"/>
        </w:rPr>
      </w:pPr>
      <w:r w:rsidRPr="003D0A9E">
        <w:rPr>
          <w:b/>
          <w:color w:val="000000"/>
        </w:rPr>
        <w:t>Poruchy příjmu potravy</w:t>
      </w:r>
    </w:p>
    <w:p w:rsidR="00E56483" w:rsidRDefault="00E56483" w:rsidP="0099148F">
      <w:pPr>
        <w:pStyle w:val="Normlnweb"/>
        <w:jc w:val="both"/>
        <w:rPr>
          <w:color w:val="000000"/>
        </w:rPr>
      </w:pPr>
      <w:r>
        <w:rPr>
          <w:color w:val="000000"/>
        </w:rPr>
        <w:t xml:space="preserve">Poruchy příjmu potravy se rozvíjí pomalu a nenápadně (váhový úbytek, vynechávání svačin ve škole, odmítání jídla i dříve velmi oblíbeného, v době oběda vymlouvání se na různé zdravotní obtíže – bolesti břicha, nevolnost apod., zvracení ad.). </w:t>
      </w:r>
    </w:p>
    <w:p w:rsidR="00E56483" w:rsidRPr="00E56483" w:rsidRDefault="00E56483" w:rsidP="0099148F">
      <w:pPr>
        <w:pStyle w:val="Normlnweb"/>
        <w:jc w:val="both"/>
        <w:rPr>
          <w:color w:val="000000"/>
        </w:rPr>
      </w:pPr>
      <w:r>
        <w:rPr>
          <w:color w:val="000000"/>
        </w:rPr>
        <w:t xml:space="preserve">V případě podezření informuje jakýkoliv zaměstnanec třídního učitele žáka. Třídní učitel si žáka pozve k rozhovoru (důležitý individuální a citlivý přístup). </w:t>
      </w:r>
      <w:r w:rsidR="00E812EE">
        <w:rPr>
          <w:color w:val="000000"/>
        </w:rPr>
        <w:t xml:space="preserve">Třídní učitel nabídne žákovi možnosti řešení (možno po předchozí poradě s metodikem prevence). Učitel provede o tomto jednání zápis. O jednání se žákem informuje ostatní zaměstnance školy s cílem citlivého dohledu nad postiženým žákem. Nedojde-li ke změně jednání žáka, jsou informováni zákonní zástupci (sezvání výchovné komise). V případě potřeby požádá třídní učitel či metodik prevence o odbornou radu příslušného odborníka (dětský psycholog). Kontakty na odbornou péči předá i zákonným zástupcům. </w:t>
      </w:r>
    </w:p>
    <w:p w:rsidR="003D0A9E" w:rsidRDefault="003D0A9E" w:rsidP="0099148F">
      <w:pPr>
        <w:pStyle w:val="Normlnweb"/>
        <w:jc w:val="both"/>
        <w:rPr>
          <w:b/>
          <w:color w:val="000000"/>
        </w:rPr>
      </w:pPr>
      <w:r w:rsidRPr="003D0A9E">
        <w:rPr>
          <w:b/>
          <w:color w:val="000000"/>
        </w:rPr>
        <w:t>Sebepoškozování</w:t>
      </w:r>
    </w:p>
    <w:p w:rsidR="00B04C8A" w:rsidRDefault="00B04C8A" w:rsidP="0099148F">
      <w:pPr>
        <w:pStyle w:val="Normlnweb"/>
        <w:jc w:val="both"/>
        <w:rPr>
          <w:color w:val="000000"/>
        </w:rPr>
      </w:pPr>
      <w:r>
        <w:rPr>
          <w:color w:val="000000"/>
        </w:rPr>
        <w:t xml:space="preserve">Sebepoškozování je autoagresivní chování (agrese zaměřená vůči sobě samotnému). Je to nepřiměřená reakce na psychickou zátěž. Nemusí (ale může) souviset s psychickou poruchou nebo psychickým onemocněním. Může doprovázet různé jevy včetně poruch autistického spektra, mentální retardace, hraniční poruchy osobnosti aj. </w:t>
      </w:r>
    </w:p>
    <w:p w:rsidR="00B04C8A" w:rsidRDefault="00B04C8A" w:rsidP="0099148F">
      <w:pPr>
        <w:pStyle w:val="Normlnweb"/>
        <w:jc w:val="both"/>
        <w:rPr>
          <w:color w:val="000000"/>
        </w:rPr>
      </w:pPr>
      <w:r>
        <w:rPr>
          <w:color w:val="000000"/>
        </w:rPr>
        <w:t xml:space="preserve">Sebepoškozování má různé formy. Nejčastěji se můžeme setkat se škrábáním, kousáním, štípáním, zarýváním nehtů. Časté je i bití sebe sama, řezání, pálení se. </w:t>
      </w:r>
    </w:p>
    <w:p w:rsidR="00B04C8A" w:rsidRDefault="00B04C8A" w:rsidP="0099148F">
      <w:pPr>
        <w:pStyle w:val="Normlnweb"/>
        <w:jc w:val="both"/>
        <w:rPr>
          <w:color w:val="000000"/>
        </w:rPr>
      </w:pPr>
      <w:r>
        <w:rPr>
          <w:color w:val="000000"/>
        </w:rPr>
        <w:t xml:space="preserve">Sebepoškozování přináší trpící osobě uklidnění, utišení, útěk od silných emocí, regulaci psychického napětí či alespoň chvilkové získání pocitu kontroly nad vlastním tělem, </w:t>
      </w:r>
      <w:r w:rsidR="00E950C0">
        <w:rPr>
          <w:color w:val="000000"/>
        </w:rPr>
        <w:t xml:space="preserve">sebepotrestání, navození pocitu otupělosti apod. Někdy se lze setkat se sebepoškozováním ve skupině jako s módou (viz. různé výzvy na sociálních sítích). </w:t>
      </w:r>
    </w:p>
    <w:p w:rsidR="00E950C0" w:rsidRDefault="00E950C0" w:rsidP="0099148F">
      <w:pPr>
        <w:pStyle w:val="Normlnweb"/>
        <w:jc w:val="both"/>
        <w:rPr>
          <w:color w:val="000000"/>
        </w:rPr>
      </w:pPr>
      <w:r>
        <w:rPr>
          <w:color w:val="000000"/>
        </w:rPr>
        <w:t>Zaměstnanci školy si všímají drobných zranění, které žák neumí dobře vysvětlit (řezné ranky, popáleniny, odřeniny, rozškrábané strupy apod.). Dalším varovným znamením může být oblečení, které je nepřiměřené denní nebo roční době (dlouhé rukávy a nohavice, roláky apod., které zakrývají rány. Zbystřit je potřeba i při nalezení nezvyklých předmětů (sirky, žiletka, nůž, zapalovač) a při extrémně dlouhém či častém pobytu na WC. Dítě se sklonem k sebepoškozování se může vyhýbat společným aktivitám, zejm. tělesné výchově, výcviku plavání apod.</w:t>
      </w:r>
    </w:p>
    <w:p w:rsidR="00827520" w:rsidRDefault="00E950C0" w:rsidP="0099148F">
      <w:pPr>
        <w:pStyle w:val="Normlnweb"/>
        <w:jc w:val="both"/>
        <w:rPr>
          <w:color w:val="FF0000"/>
        </w:rPr>
      </w:pPr>
      <w:r>
        <w:rPr>
          <w:color w:val="000000"/>
        </w:rPr>
        <w:t>Při podezření na sebepoškozování žáka, situaci nezlehčujeme, ale ani nedramatizujeme. Situaci a možné postupy konzultujeme v rámci výchovná komise. Pokud žák přijde sám s žádostí o pomoc, vyjádříme podporu, pochopení a uznání, že našlo odvahu se svěřit a věc řešit. Je potřeba nechat žákovi dostatečný prostor pro vyjádření myšlenek a pocitů. Neslibujeme, že si vše necháme pro sebe. Vysvětlíme dítěti, že nejsme dostatečnými odborníky na to, abychom mu pomohli, a že by bylo dobré obrátit se na dalšího odborníka (</w:t>
      </w:r>
      <w:r w:rsidR="00827520">
        <w:rPr>
          <w:color w:val="000000"/>
        </w:rPr>
        <w:t xml:space="preserve">dětský psycholog). Zároveň dítě ujistíme o své podpoře a motivujeme ho ke svěření se rodičům (možno za přítomnosti pedagoga, k němuž má dítě důvěru). Pokud žák nepřijde s žádostí o pomoc sám, ale máme </w:t>
      </w:r>
      <w:r w:rsidR="00827520">
        <w:rPr>
          <w:color w:val="000000"/>
        </w:rPr>
        <w:lastRenderedPageBreak/>
        <w:t xml:space="preserve">podezření na sebepoškozování, připravíme se na rozhovor se žákem (objektivně popíšeme, čeho jsme si všimli, co pozorujeme, mluvíme </w:t>
      </w:r>
      <w:r w:rsidR="00CE7F46">
        <w:rPr>
          <w:color w:val="000000"/>
        </w:rPr>
        <w:t>převážně o sobě, o svých</w:t>
      </w:r>
      <w:r w:rsidR="00827520">
        <w:rPr>
          <w:color w:val="000000"/>
        </w:rPr>
        <w:t xml:space="preserve"> emocích – všimla jsem si…, mám pocit, že …, mám starosti, že ….,). Nabízíme dítěti pomoc a podporu. Nic nezamlčujeme, upřímně sdělujeme dítěti kroky, které musíme z pozice pedagoga učinit – kontaktovat rodiče, doporučit odbornou pomoc apod. </w:t>
      </w:r>
    </w:p>
    <w:p w:rsidR="00D71870" w:rsidRPr="00827520" w:rsidRDefault="00827520" w:rsidP="0099148F">
      <w:pPr>
        <w:pStyle w:val="Normlnweb"/>
        <w:jc w:val="both"/>
      </w:pPr>
      <w:r>
        <w:t xml:space="preserve">Vše </w:t>
      </w:r>
      <w:r w:rsidR="00872C49">
        <w:t xml:space="preserve">pečlivě </w:t>
      </w:r>
      <w:r>
        <w:t>písemně zaznamenáváme.</w:t>
      </w:r>
      <w:r w:rsidR="00872C49">
        <w:t xml:space="preserve"> Zápis je součástí dokumentace ŠMP.</w:t>
      </w:r>
    </w:p>
    <w:p w:rsidR="00D71870" w:rsidRDefault="00D71870" w:rsidP="0099148F">
      <w:pPr>
        <w:pStyle w:val="Normlnweb"/>
        <w:jc w:val="both"/>
        <w:rPr>
          <w:b/>
          <w:color w:val="000000"/>
        </w:rPr>
      </w:pPr>
      <w:r>
        <w:rPr>
          <w:b/>
          <w:color w:val="000000"/>
        </w:rPr>
        <w:t xml:space="preserve">Šikana a </w:t>
      </w:r>
      <w:proofErr w:type="spellStart"/>
      <w:r>
        <w:rPr>
          <w:b/>
          <w:color w:val="000000"/>
        </w:rPr>
        <w:t>kyberšikana</w:t>
      </w:r>
      <w:proofErr w:type="spellEnd"/>
    </w:p>
    <w:p w:rsidR="00872C49" w:rsidRPr="00872C49" w:rsidRDefault="00872C49" w:rsidP="00872C49">
      <w:pPr>
        <w:pStyle w:val="Normlnweb"/>
        <w:numPr>
          <w:ilvl w:val="0"/>
          <w:numId w:val="8"/>
        </w:numPr>
        <w:jc w:val="both"/>
        <w:rPr>
          <w:b/>
          <w:color w:val="000000"/>
        </w:rPr>
      </w:pPr>
      <w:r>
        <w:rPr>
          <w:color w:val="000000"/>
        </w:rPr>
        <w:t>Šikana</w:t>
      </w:r>
    </w:p>
    <w:p w:rsidR="00872C49" w:rsidRDefault="00872C49" w:rsidP="00872C49">
      <w:pPr>
        <w:pStyle w:val="Normlnweb"/>
        <w:jc w:val="both"/>
        <w:rPr>
          <w:color w:val="000000"/>
        </w:rPr>
      </w:pPr>
      <w:r>
        <w:rPr>
          <w:color w:val="000000"/>
        </w:rPr>
        <w:t>Šikana je jakékoliv agresivní chování ze strany žáka/žáků, jehož cílem je ublížit, ohrozit nebo zastrašovat, a které se v čase opakuje a je založeno na vědomé, záměrné, úmyslné a obvykle skryté snaze ublížit fyzicky, emocionálně, sociálně a/nebo v případě šikany pedagoga také profesionálně. Šikana je charakteristická nepoměrem sil, bezmocností oběti, nepříjemností útoku pro oběť a samoúčelností agrese.</w:t>
      </w:r>
    </w:p>
    <w:p w:rsidR="00872C49" w:rsidRDefault="00872C49" w:rsidP="00872C49">
      <w:pPr>
        <w:pStyle w:val="Normlnweb"/>
        <w:jc w:val="both"/>
        <w:rPr>
          <w:color w:val="000000"/>
        </w:rPr>
      </w:pPr>
      <w:r>
        <w:rPr>
          <w:color w:val="000000"/>
        </w:rPr>
        <w:t>Rozlišujeme přímou podobu šikany – fyzické útoky, vydírání, loupeže, poškozování věcí, slovní útoky, pomluvy, ponižování, vyhrožování apod. a nepřímou podobu šikany, která má za cíl způsobit emocionální a psychologické utrpení a poškodit sociální status oběti, např. rozšiřování pomluv, izolování žáka, ponižování před ostatními žáky.</w:t>
      </w:r>
    </w:p>
    <w:p w:rsidR="00872C49" w:rsidRDefault="00872C49" w:rsidP="00872C49">
      <w:pPr>
        <w:pStyle w:val="Normlnweb"/>
        <w:jc w:val="both"/>
        <w:rPr>
          <w:color w:val="000000"/>
        </w:rPr>
      </w:pPr>
      <w:r>
        <w:rPr>
          <w:color w:val="000000"/>
        </w:rPr>
        <w:t>Stádia šikanování</w:t>
      </w:r>
      <w:r w:rsidR="0064267B">
        <w:rPr>
          <w:color w:val="000000"/>
        </w:rPr>
        <w:t>¨(podle S. Bendla)</w:t>
      </w:r>
      <w:r>
        <w:rPr>
          <w:color w:val="000000"/>
        </w:rPr>
        <w:t>:</w:t>
      </w:r>
    </w:p>
    <w:p w:rsidR="0064267B" w:rsidRDefault="0064267B" w:rsidP="0064267B">
      <w:pPr>
        <w:pStyle w:val="Normlnweb"/>
        <w:numPr>
          <w:ilvl w:val="0"/>
          <w:numId w:val="10"/>
        </w:numPr>
        <w:jc w:val="both"/>
        <w:rPr>
          <w:color w:val="000000"/>
        </w:rPr>
      </w:pPr>
      <w:r>
        <w:rPr>
          <w:color w:val="000000"/>
        </w:rPr>
        <w:t>Stadium – zrod ostrakismu</w:t>
      </w:r>
    </w:p>
    <w:p w:rsidR="0064267B" w:rsidRPr="0064267B" w:rsidRDefault="0064267B" w:rsidP="0064267B">
      <w:pPr>
        <w:pStyle w:val="Normlnweb"/>
        <w:jc w:val="both"/>
        <w:rPr>
          <w:color w:val="000000"/>
        </w:rPr>
      </w:pPr>
      <w:r>
        <w:rPr>
          <w:color w:val="000000"/>
        </w:rPr>
        <w:t>Jde o mírné, převážně psychické formy násilí, kdy se okrajový člen skupiny necítí dobře. Je neoblíben a není uznáván. Ostatní ho více či méně odmítají, nebaví se s ním, pomlouvají ho apod. tato situace je již zárodečnou podobou šikanování a obsahuje riziko dalšího negativního vývoje. V tomto stadiu šikanování je v silách školy rozvinutí šikany zabránit.</w:t>
      </w:r>
    </w:p>
    <w:p w:rsidR="0064267B" w:rsidRDefault="0064267B" w:rsidP="0064267B">
      <w:pPr>
        <w:pStyle w:val="Normlnweb"/>
        <w:numPr>
          <w:ilvl w:val="0"/>
          <w:numId w:val="10"/>
        </w:numPr>
        <w:jc w:val="both"/>
        <w:rPr>
          <w:color w:val="000000"/>
        </w:rPr>
      </w:pPr>
      <w:r>
        <w:rPr>
          <w:color w:val="000000"/>
        </w:rPr>
        <w:t>Stadium – fyzická agrese a přitvrzování manipulace</w:t>
      </w:r>
    </w:p>
    <w:p w:rsidR="00872C49" w:rsidRDefault="0064267B" w:rsidP="00872C49">
      <w:pPr>
        <w:pStyle w:val="Normlnweb"/>
        <w:jc w:val="both"/>
        <w:rPr>
          <w:color w:val="000000"/>
        </w:rPr>
      </w:pPr>
      <w:r>
        <w:rPr>
          <w:color w:val="000000"/>
        </w:rPr>
        <w:t>V zátěžových situacích, kdy ve skupině stoupá napětí, začnou ostrakizovaní žáci sloužit jako hromosvod. Spolužáci si na nich odreagovávají nepříjemné pocity, například z neočekávané písemné práce, z konfliktu s učitelem apod. Manipulace přitvrzuje a objevuje se fyzická agrese. Zde je již potřeba pracovat s celým kolektivem, často za pomoci odborníka.</w:t>
      </w:r>
    </w:p>
    <w:p w:rsidR="0064267B" w:rsidRDefault="0064267B" w:rsidP="0064267B">
      <w:pPr>
        <w:pStyle w:val="Normlnweb"/>
        <w:numPr>
          <w:ilvl w:val="0"/>
          <w:numId w:val="10"/>
        </w:numPr>
        <w:jc w:val="both"/>
        <w:rPr>
          <w:color w:val="000000"/>
        </w:rPr>
      </w:pPr>
      <w:r>
        <w:rPr>
          <w:color w:val="000000"/>
        </w:rPr>
        <w:t>Stadium – vytvoření jádra</w:t>
      </w:r>
    </w:p>
    <w:p w:rsidR="0064267B" w:rsidRDefault="0064267B" w:rsidP="0064267B">
      <w:pPr>
        <w:pStyle w:val="Normlnweb"/>
        <w:jc w:val="both"/>
        <w:rPr>
          <w:color w:val="000000"/>
        </w:rPr>
      </w:pPr>
      <w:r>
        <w:rPr>
          <w:color w:val="000000"/>
        </w:rPr>
        <w:t xml:space="preserve">Kolem agresora se vytváří skupina dalších žáků, kteří začínají systematicky šikanovat nejvhodnější oběti. </w:t>
      </w:r>
      <w:r w:rsidR="00FE52C0">
        <w:rPr>
          <w:color w:val="000000"/>
        </w:rPr>
        <w:t>Svým způsobem platí „raději on, než já“.</w:t>
      </w:r>
    </w:p>
    <w:p w:rsidR="00FE52C0" w:rsidRDefault="00FE52C0" w:rsidP="00FE52C0">
      <w:pPr>
        <w:pStyle w:val="Normlnweb"/>
        <w:numPr>
          <w:ilvl w:val="0"/>
          <w:numId w:val="10"/>
        </w:numPr>
        <w:jc w:val="both"/>
        <w:rPr>
          <w:color w:val="000000"/>
        </w:rPr>
      </w:pPr>
      <w:r>
        <w:rPr>
          <w:color w:val="000000"/>
        </w:rPr>
        <w:t>Stadium – většina přijímá normy agresora</w:t>
      </w:r>
    </w:p>
    <w:p w:rsidR="00FE52C0" w:rsidRDefault="00FE52C0" w:rsidP="00FE52C0">
      <w:pPr>
        <w:pStyle w:val="Normlnweb"/>
        <w:jc w:val="both"/>
        <w:rPr>
          <w:color w:val="000000"/>
        </w:rPr>
      </w:pPr>
      <w:r>
        <w:rPr>
          <w:color w:val="000000"/>
        </w:rPr>
        <w:t xml:space="preserve">Normy agresorů jsou přijaty většinou a stanou se nepsaným zákonem. V této době získává neformální tlak ke konformitě novou dynamiku a málokdo se mu dokáže postavit. Platí „ buď jsi s námi, nebo proti nám.“ I jinak mírní a ukáznění žáci se začnou na šikaně spolužáka podílet. </w:t>
      </w:r>
    </w:p>
    <w:p w:rsidR="00FE52C0" w:rsidRDefault="00FE52C0" w:rsidP="00FE52C0">
      <w:pPr>
        <w:pStyle w:val="Normlnweb"/>
        <w:numPr>
          <w:ilvl w:val="0"/>
          <w:numId w:val="10"/>
        </w:numPr>
        <w:jc w:val="both"/>
        <w:rPr>
          <w:color w:val="000000"/>
        </w:rPr>
      </w:pPr>
      <w:r>
        <w:rPr>
          <w:color w:val="000000"/>
        </w:rPr>
        <w:lastRenderedPageBreak/>
        <w:t>Stadium – totalita (dokonalá šikana)</w:t>
      </w:r>
    </w:p>
    <w:p w:rsidR="00FE52C0" w:rsidRDefault="00FE52C0" w:rsidP="00FE52C0">
      <w:pPr>
        <w:pStyle w:val="Normlnweb"/>
        <w:jc w:val="both"/>
        <w:rPr>
          <w:color w:val="000000"/>
        </w:rPr>
      </w:pPr>
      <w:r>
        <w:rPr>
          <w:color w:val="000000"/>
        </w:rPr>
        <w:t xml:space="preserve">Násilí jako normu přijímají všichni členové třídy. Šikanování se stává skupinovým programem. Ve čtvrtém a pátém stadiu hrozí reálné riziko prorůstání </w:t>
      </w:r>
      <w:proofErr w:type="spellStart"/>
      <w:r>
        <w:rPr>
          <w:color w:val="000000"/>
        </w:rPr>
        <w:t>parastruktury</w:t>
      </w:r>
      <w:proofErr w:type="spellEnd"/>
      <w:r>
        <w:rPr>
          <w:color w:val="000000"/>
        </w:rPr>
        <w:t xml:space="preserve"> šikany do oficiální školní struktury. Stává se to v případě, kdy je iniciátor šikanování </w:t>
      </w:r>
      <w:proofErr w:type="spellStart"/>
      <w:r>
        <w:rPr>
          <w:color w:val="000000"/>
        </w:rPr>
        <w:t>sicometrickou</w:t>
      </w:r>
      <w:proofErr w:type="spellEnd"/>
      <w:r>
        <w:rPr>
          <w:color w:val="000000"/>
        </w:rPr>
        <w:t xml:space="preserve"> hvězdou. Je žákem s výborným prospěchem, má kultivované chování a ochotně pomáhá pedagogovi. </w:t>
      </w:r>
    </w:p>
    <w:p w:rsidR="00FE52C0" w:rsidRDefault="00FE52C0" w:rsidP="00FE52C0">
      <w:pPr>
        <w:pStyle w:val="Normlnweb"/>
        <w:jc w:val="both"/>
        <w:rPr>
          <w:color w:val="000000"/>
        </w:rPr>
      </w:pPr>
      <w:r>
        <w:rPr>
          <w:color w:val="000000"/>
        </w:rPr>
        <w:t>K minimalizování vzniku šikany je důležité pracovat s kolektivy tříd v rámci všeobecné primární prevence. Rozvíjet a podporovat sociální kompetence žáků, vytvořit širokou nabídku volnočasových aktivit, zapojovat témata související s prevencí do výuky ve všech vhodných vyučovacích předmětech. Podporovat pozitivní vztahy mezi žáky a uplatňovat prvky spolupráce mezi žáky, učiteli a rodiči.</w:t>
      </w:r>
    </w:p>
    <w:p w:rsidR="00FE52C0" w:rsidRDefault="00FE52C0" w:rsidP="00FE52C0">
      <w:pPr>
        <w:pStyle w:val="Normlnweb"/>
        <w:jc w:val="both"/>
        <w:rPr>
          <w:color w:val="000000"/>
          <w:u w:val="single"/>
        </w:rPr>
      </w:pPr>
      <w:r w:rsidRPr="00FE52C0">
        <w:rPr>
          <w:color w:val="000000"/>
          <w:u w:val="single"/>
        </w:rPr>
        <w:t>Varovné příznaky šikanování:</w:t>
      </w:r>
    </w:p>
    <w:p w:rsidR="00FE52C0" w:rsidRPr="00FE52C0" w:rsidRDefault="00FE52C0" w:rsidP="00FE52C0">
      <w:pPr>
        <w:pStyle w:val="Normlnweb"/>
        <w:numPr>
          <w:ilvl w:val="0"/>
          <w:numId w:val="8"/>
        </w:numPr>
        <w:jc w:val="both"/>
        <w:rPr>
          <w:color w:val="000000"/>
          <w:u w:val="single"/>
        </w:rPr>
      </w:pPr>
      <w:r>
        <w:rPr>
          <w:color w:val="000000"/>
        </w:rPr>
        <w:t>Posměšné poznámky na adresu žáka, pokořující přezdívka, nadávky, hrubé žerty na jeho účet apod.</w:t>
      </w:r>
    </w:p>
    <w:p w:rsidR="00FE52C0" w:rsidRPr="00FE52C0" w:rsidRDefault="00FE52C0" w:rsidP="00FE52C0">
      <w:pPr>
        <w:pStyle w:val="Normlnweb"/>
        <w:numPr>
          <w:ilvl w:val="0"/>
          <w:numId w:val="8"/>
        </w:numPr>
        <w:jc w:val="both"/>
        <w:rPr>
          <w:color w:val="000000"/>
          <w:u w:val="single"/>
        </w:rPr>
      </w:pPr>
      <w:r>
        <w:rPr>
          <w:color w:val="000000"/>
        </w:rPr>
        <w:t>Kritika žáka, výtky na jeho adresu, zejména pronášené nepřátelským až nenávistným nebo pohrdavým tónem.</w:t>
      </w:r>
    </w:p>
    <w:p w:rsidR="00FE52C0" w:rsidRPr="00C00DAA" w:rsidRDefault="00FE52C0" w:rsidP="00FE52C0">
      <w:pPr>
        <w:pStyle w:val="Normlnweb"/>
        <w:numPr>
          <w:ilvl w:val="0"/>
          <w:numId w:val="8"/>
        </w:numPr>
        <w:jc w:val="both"/>
        <w:rPr>
          <w:color w:val="000000"/>
          <w:u w:val="single"/>
        </w:rPr>
      </w:pPr>
      <w:r>
        <w:rPr>
          <w:color w:val="000000"/>
        </w:rPr>
        <w:t>Nátlak na žáka formou příkazů či zákazů</w:t>
      </w:r>
      <w:r w:rsidR="00C00DAA">
        <w:rPr>
          <w:color w:val="000000"/>
        </w:rPr>
        <w:t>, požadování služeb či dárků.</w:t>
      </w:r>
    </w:p>
    <w:p w:rsidR="00C00DAA" w:rsidRPr="00C00DAA" w:rsidRDefault="00C00DAA" w:rsidP="00FE52C0">
      <w:pPr>
        <w:pStyle w:val="Normlnweb"/>
        <w:numPr>
          <w:ilvl w:val="0"/>
          <w:numId w:val="8"/>
        </w:numPr>
        <w:jc w:val="both"/>
        <w:rPr>
          <w:color w:val="000000"/>
          <w:u w:val="single"/>
        </w:rPr>
      </w:pPr>
      <w:r>
        <w:rPr>
          <w:color w:val="000000"/>
        </w:rPr>
        <w:t xml:space="preserve">Strkání, </w:t>
      </w:r>
      <w:proofErr w:type="spellStart"/>
      <w:r>
        <w:rPr>
          <w:color w:val="000000"/>
        </w:rPr>
        <w:t>šťouchání</w:t>
      </w:r>
      <w:proofErr w:type="spellEnd"/>
      <w:r>
        <w:rPr>
          <w:color w:val="000000"/>
        </w:rPr>
        <w:t>, kopání, které třeba nejsou silné, ale oběť je neoplácí.</w:t>
      </w:r>
    </w:p>
    <w:p w:rsidR="00C00DAA" w:rsidRPr="00C00DAA" w:rsidRDefault="00C00DAA" w:rsidP="00FE52C0">
      <w:pPr>
        <w:pStyle w:val="Normlnweb"/>
        <w:numPr>
          <w:ilvl w:val="0"/>
          <w:numId w:val="8"/>
        </w:numPr>
        <w:jc w:val="both"/>
        <w:rPr>
          <w:color w:val="000000"/>
          <w:u w:val="single"/>
        </w:rPr>
      </w:pPr>
      <w:r>
        <w:rPr>
          <w:color w:val="000000"/>
        </w:rPr>
        <w:t>Osamělost a izolace žáka, který je během přestávek sám, nemá kamarády, s nikým si nepovídá.</w:t>
      </w:r>
    </w:p>
    <w:p w:rsidR="00C00DAA" w:rsidRPr="00C00DAA" w:rsidRDefault="00C00DAA" w:rsidP="00FE52C0">
      <w:pPr>
        <w:pStyle w:val="Normlnweb"/>
        <w:numPr>
          <w:ilvl w:val="0"/>
          <w:numId w:val="8"/>
        </w:numPr>
        <w:jc w:val="both"/>
        <w:rPr>
          <w:color w:val="000000"/>
          <w:u w:val="single"/>
        </w:rPr>
      </w:pPr>
      <w:r>
        <w:rPr>
          <w:color w:val="000000"/>
        </w:rPr>
        <w:t>Žák má zašpiněné či poškozené věci, případně rozházené, stále postrádá nějaké věci.</w:t>
      </w:r>
    </w:p>
    <w:p w:rsidR="00C00DAA" w:rsidRPr="00C00DAA" w:rsidRDefault="00C00DAA" w:rsidP="00FE52C0">
      <w:pPr>
        <w:pStyle w:val="Normlnweb"/>
        <w:numPr>
          <w:ilvl w:val="0"/>
          <w:numId w:val="8"/>
        </w:numPr>
        <w:jc w:val="both"/>
        <w:rPr>
          <w:color w:val="000000"/>
          <w:u w:val="single"/>
        </w:rPr>
      </w:pPr>
      <w:r>
        <w:rPr>
          <w:color w:val="000000"/>
        </w:rPr>
        <w:t>Při týmových sportech nebývá volen do družstev, nikdo ho nechce do týmu.</w:t>
      </w:r>
    </w:p>
    <w:p w:rsidR="00C00DAA" w:rsidRPr="00C00DAA" w:rsidRDefault="00C00DAA" w:rsidP="00FE52C0">
      <w:pPr>
        <w:pStyle w:val="Normlnweb"/>
        <w:numPr>
          <w:ilvl w:val="0"/>
          <w:numId w:val="8"/>
        </w:numPr>
        <w:jc w:val="both"/>
        <w:rPr>
          <w:color w:val="000000"/>
          <w:u w:val="single"/>
        </w:rPr>
      </w:pPr>
      <w:r>
        <w:rPr>
          <w:color w:val="000000"/>
        </w:rPr>
        <w:t>Často dochází k náhlému a nevysvětlitelnému zhoršení prospěchu.</w:t>
      </w:r>
    </w:p>
    <w:p w:rsidR="00C00DAA" w:rsidRPr="00C00DAA" w:rsidRDefault="00C00DAA" w:rsidP="00FE52C0">
      <w:pPr>
        <w:pStyle w:val="Normlnweb"/>
        <w:numPr>
          <w:ilvl w:val="0"/>
          <w:numId w:val="8"/>
        </w:numPr>
        <w:jc w:val="both"/>
        <w:rPr>
          <w:color w:val="000000"/>
          <w:u w:val="single"/>
        </w:rPr>
      </w:pPr>
      <w:r>
        <w:rPr>
          <w:color w:val="000000"/>
        </w:rPr>
        <w:t>Žák mění svoji pravidelnou cestu do školy.</w:t>
      </w:r>
    </w:p>
    <w:p w:rsidR="00C00DAA" w:rsidRPr="00C00DAA" w:rsidRDefault="00C00DAA" w:rsidP="00FE52C0">
      <w:pPr>
        <w:pStyle w:val="Normlnweb"/>
        <w:numPr>
          <w:ilvl w:val="0"/>
          <w:numId w:val="8"/>
        </w:numPr>
        <w:jc w:val="both"/>
        <w:rPr>
          <w:color w:val="000000"/>
          <w:u w:val="single"/>
        </w:rPr>
      </w:pPr>
      <w:r>
        <w:rPr>
          <w:color w:val="000000"/>
        </w:rPr>
        <w:t>Hledá důvody pro absenci ve škole.</w:t>
      </w:r>
    </w:p>
    <w:p w:rsidR="00C00DAA" w:rsidRDefault="00C00DAA" w:rsidP="00C00DAA">
      <w:pPr>
        <w:pStyle w:val="Normlnweb"/>
        <w:jc w:val="both"/>
        <w:rPr>
          <w:color w:val="000000"/>
          <w:u w:val="single"/>
        </w:rPr>
      </w:pPr>
      <w:r>
        <w:rPr>
          <w:color w:val="000000"/>
          <w:u w:val="single"/>
        </w:rPr>
        <w:t>Základní postup řešení šikany</w:t>
      </w:r>
    </w:p>
    <w:p w:rsidR="00C00DAA" w:rsidRDefault="000D16B3" w:rsidP="00C00DAA">
      <w:pPr>
        <w:pStyle w:val="Normlnweb"/>
        <w:jc w:val="both"/>
        <w:rPr>
          <w:color w:val="000000"/>
        </w:rPr>
      </w:pPr>
      <w:r>
        <w:rPr>
          <w:color w:val="000000"/>
        </w:rPr>
        <w:t xml:space="preserve">Důležité je </w:t>
      </w:r>
      <w:r w:rsidR="00C00DAA">
        <w:rPr>
          <w:color w:val="000000"/>
        </w:rPr>
        <w:t>vyhodnocení závažnosti situace (spolupráce ŠMP, VP, třídního učitele, popř. další zaměstnanci). Počáteční stadia šikany (1-3) by měla škola zvládnout sama, popř. s podporou odborníka (psycholog či jiný fundovaný odborník). Při vyšetřování a řešení pokročilé šikany se již škola obrací na externí odborníky na šikanu.</w:t>
      </w:r>
    </w:p>
    <w:p w:rsidR="007F1C4E" w:rsidRDefault="007F1C4E" w:rsidP="00C00DAA">
      <w:pPr>
        <w:pStyle w:val="Normlnweb"/>
        <w:jc w:val="both"/>
        <w:rPr>
          <w:b/>
          <w:color w:val="000000"/>
        </w:rPr>
      </w:pPr>
      <w:r>
        <w:rPr>
          <w:b/>
          <w:color w:val="000000"/>
        </w:rPr>
        <w:t xml:space="preserve">Nejpřístupnějším způsobem zastavení šikany (tzv. metoda vnějšího nátlaku) je těsná spolupráce </w:t>
      </w:r>
      <w:r w:rsidR="00CE7F46">
        <w:rPr>
          <w:b/>
          <w:color w:val="000000"/>
        </w:rPr>
        <w:t>školního pedagogického pracoviště</w:t>
      </w:r>
      <w:r>
        <w:rPr>
          <w:b/>
          <w:color w:val="000000"/>
        </w:rPr>
        <w:t xml:space="preserve"> ve složení pedagogů, výchovného poradce, metodika prevence, popř. ředitele školy a dalších zaměstnanců. </w:t>
      </w:r>
      <w:r w:rsidR="00CE7F46">
        <w:rPr>
          <w:b/>
          <w:color w:val="000000"/>
        </w:rPr>
        <w:t>ŠPP</w:t>
      </w:r>
      <w:r>
        <w:rPr>
          <w:b/>
          <w:color w:val="000000"/>
        </w:rPr>
        <w:t xml:space="preserve"> se setkává během celého procesu vyšetřování dle potřeby. Po vyšetření šikany se </w:t>
      </w:r>
      <w:r w:rsidR="00CE7F46">
        <w:rPr>
          <w:b/>
          <w:color w:val="000000"/>
        </w:rPr>
        <w:t>setkání ŠPP</w:t>
      </w:r>
      <w:r>
        <w:rPr>
          <w:b/>
          <w:color w:val="000000"/>
        </w:rPr>
        <w:t xml:space="preserve"> účastní i zákonní zástupci všech zúčastněných žáků. Dle povahy volíme buď individuální setkávání, či společné (rodiče svědků, oběti i agresora).</w:t>
      </w:r>
    </w:p>
    <w:p w:rsidR="0075275F" w:rsidRPr="007F1C4E" w:rsidRDefault="0075275F" w:rsidP="00C00DAA">
      <w:pPr>
        <w:pStyle w:val="Normlnweb"/>
        <w:jc w:val="both"/>
        <w:rPr>
          <w:b/>
          <w:color w:val="000000"/>
        </w:rPr>
      </w:pPr>
    </w:p>
    <w:p w:rsidR="000D16B3" w:rsidRPr="000D16B3" w:rsidRDefault="000D16B3" w:rsidP="000D16B3">
      <w:pPr>
        <w:pStyle w:val="Normlnweb"/>
        <w:numPr>
          <w:ilvl w:val="0"/>
          <w:numId w:val="11"/>
        </w:numPr>
        <w:jc w:val="both"/>
        <w:rPr>
          <w:b/>
          <w:color w:val="000000"/>
        </w:rPr>
      </w:pPr>
      <w:r w:rsidRPr="000D16B3">
        <w:rPr>
          <w:b/>
          <w:color w:val="000000"/>
        </w:rPr>
        <w:t>Rozhovor s informátory a oběťmi</w:t>
      </w:r>
    </w:p>
    <w:p w:rsidR="000D16B3" w:rsidRDefault="000D16B3" w:rsidP="000D16B3">
      <w:pPr>
        <w:pStyle w:val="Normlnweb"/>
        <w:jc w:val="both"/>
        <w:rPr>
          <w:color w:val="000000"/>
        </w:rPr>
      </w:pPr>
      <w:r>
        <w:rPr>
          <w:color w:val="000000"/>
        </w:rPr>
        <w:t>Formou rozhovoru mapujeme situaci a shromažďujeme důležité informace. Jako informátory vybíráme žáky, kteří se oběti nestraní, nejsou závislí na agresích, nepřijímají normy šikanování.</w:t>
      </w:r>
    </w:p>
    <w:p w:rsidR="000D16B3" w:rsidRDefault="00892CFF" w:rsidP="000D16B3">
      <w:pPr>
        <w:pStyle w:val="Normlnweb"/>
        <w:numPr>
          <w:ilvl w:val="0"/>
          <w:numId w:val="11"/>
        </w:numPr>
        <w:jc w:val="both"/>
        <w:rPr>
          <w:b/>
          <w:color w:val="000000"/>
        </w:rPr>
      </w:pPr>
      <w:r>
        <w:rPr>
          <w:b/>
          <w:color w:val="000000"/>
        </w:rPr>
        <w:lastRenderedPageBreak/>
        <w:t>Rozhovory se svědky šikany</w:t>
      </w:r>
    </w:p>
    <w:p w:rsidR="00892CFF" w:rsidRDefault="00892CFF" w:rsidP="00892CFF">
      <w:pPr>
        <w:pStyle w:val="Normlnweb"/>
        <w:jc w:val="both"/>
        <w:rPr>
          <w:color w:val="000000"/>
        </w:rPr>
      </w:pPr>
      <w:r>
        <w:rPr>
          <w:color w:val="000000"/>
        </w:rPr>
        <w:t>Rozhovory se svědky organizujeme tak, aby o nich ostatní žáci nevěděli. Je nutné zajistit bezpečí svědků - nevzbudit podezření agresorů. Dle povahy žák</w:t>
      </w:r>
      <w:r w:rsidR="00CE7F46">
        <w:rPr>
          <w:color w:val="000000"/>
        </w:rPr>
        <w:t>a/žáků vedeme rozhovory individu</w:t>
      </w:r>
      <w:r>
        <w:rPr>
          <w:color w:val="000000"/>
        </w:rPr>
        <w:t>álně, či v konfrontaci s ostatními svědky.</w:t>
      </w:r>
    </w:p>
    <w:p w:rsidR="00892CFF" w:rsidRDefault="00892CFF" w:rsidP="00892CFF">
      <w:pPr>
        <w:pStyle w:val="Normlnweb"/>
        <w:numPr>
          <w:ilvl w:val="0"/>
          <w:numId w:val="11"/>
        </w:numPr>
        <w:jc w:val="both"/>
        <w:rPr>
          <w:b/>
          <w:color w:val="000000"/>
        </w:rPr>
      </w:pPr>
      <w:r>
        <w:rPr>
          <w:b/>
          <w:color w:val="000000"/>
        </w:rPr>
        <w:t>Ochrana oběti</w:t>
      </w:r>
    </w:p>
    <w:p w:rsidR="00892CFF" w:rsidRDefault="00892CFF" w:rsidP="00892CFF">
      <w:pPr>
        <w:pStyle w:val="Normlnweb"/>
        <w:jc w:val="both"/>
        <w:rPr>
          <w:color w:val="000000"/>
        </w:rPr>
      </w:pPr>
      <w:r>
        <w:rPr>
          <w:color w:val="000000"/>
        </w:rPr>
        <w:t>Žákovi, jenž je obětí šikany, okamžitě zajistíme ochranu do doby, než se vše vyřeší (zvýšený dozor pedagogů, zorganizovat bezpečný příchod a odchod žáka do a ze školy, popř. doporučit rodičům, aby žáka ponechali doma).</w:t>
      </w:r>
    </w:p>
    <w:p w:rsidR="00892CFF" w:rsidRDefault="00892CFF" w:rsidP="00892CFF">
      <w:pPr>
        <w:pStyle w:val="Normlnweb"/>
        <w:numPr>
          <w:ilvl w:val="0"/>
          <w:numId w:val="11"/>
        </w:numPr>
        <w:jc w:val="both"/>
        <w:rPr>
          <w:b/>
          <w:color w:val="000000"/>
        </w:rPr>
      </w:pPr>
      <w:r>
        <w:rPr>
          <w:b/>
          <w:color w:val="000000"/>
        </w:rPr>
        <w:t>Rozhovor s agresory</w:t>
      </w:r>
    </w:p>
    <w:p w:rsidR="00892CFF" w:rsidRDefault="00892CFF" w:rsidP="00892CFF">
      <w:pPr>
        <w:pStyle w:val="Normlnweb"/>
        <w:jc w:val="both"/>
        <w:rPr>
          <w:color w:val="000000"/>
        </w:rPr>
      </w:pPr>
      <w:r>
        <w:rPr>
          <w:color w:val="000000"/>
        </w:rPr>
        <w:t xml:space="preserve">Máme-li zmapovanou situaci (proběhly již rozhovory s informátory, svědky, obětí), známe vnější obraz šikany a máme shromážděné důkazy, připravíme se DŮKLADNĚ na rozhovor s agresorem/agresory. Doporučuje se sepsat si předem pečlivě promyšlené otázky. Rozhovor slouží mj. k tomu, abychom agresory okamžitě zastavili a ochránili oběti, ale i je samé před následky jejich činů. </w:t>
      </w:r>
    </w:p>
    <w:p w:rsidR="00892CFF" w:rsidRDefault="007F1C4E" w:rsidP="007F1C4E">
      <w:pPr>
        <w:pStyle w:val="Normlnweb"/>
        <w:jc w:val="both"/>
        <w:rPr>
          <w:b/>
          <w:color w:val="000000"/>
        </w:rPr>
      </w:pPr>
      <w:r>
        <w:rPr>
          <w:b/>
          <w:color w:val="000000"/>
        </w:rPr>
        <w:t xml:space="preserve">Dle závažnosti situace spolupracuje škola s rodiči oběti (v závažných případech- ohrožení zdraví a života oběti - hned při zjištění šikany), obvykle až po vyšetření šikany. Cílem je rodiče informovat a domluvit se na dalších opatřeních. </w:t>
      </w:r>
    </w:p>
    <w:p w:rsidR="007F1C4E" w:rsidRDefault="007F1C4E" w:rsidP="007F1C4E">
      <w:pPr>
        <w:pStyle w:val="Normlnweb"/>
        <w:jc w:val="both"/>
        <w:rPr>
          <w:color w:val="000000"/>
        </w:rPr>
      </w:pPr>
      <w:r>
        <w:rPr>
          <w:color w:val="000000"/>
        </w:rPr>
        <w:t xml:space="preserve">Po vyšetření šikany a potrestání viníků je potřeba pracovat s celou třídou. Třídní učitel za pomoci metodika prevence systematicky a pravidelně buduje kamarádské vztahy ve třídě a bezpečné klima pro všechny žáky. Je možné (a mnohdy i důležité) využít spolupráce s profesionály. </w:t>
      </w:r>
    </w:p>
    <w:p w:rsidR="007F1C4E" w:rsidRDefault="007F1C4E" w:rsidP="007F1C4E">
      <w:pPr>
        <w:pStyle w:val="Normlnweb"/>
        <w:jc w:val="both"/>
        <w:rPr>
          <w:b/>
          <w:color w:val="000000"/>
        </w:rPr>
      </w:pPr>
      <w:r>
        <w:rPr>
          <w:b/>
          <w:color w:val="000000"/>
        </w:rPr>
        <w:t>Výchovná opatření po potrestání agresorů:</w:t>
      </w:r>
    </w:p>
    <w:p w:rsidR="007F1C4E" w:rsidRDefault="007F1C4E" w:rsidP="007F1C4E">
      <w:pPr>
        <w:pStyle w:val="Normlnweb"/>
        <w:numPr>
          <w:ilvl w:val="0"/>
          <w:numId w:val="12"/>
        </w:numPr>
        <w:jc w:val="both"/>
        <w:rPr>
          <w:b/>
          <w:color w:val="000000"/>
        </w:rPr>
      </w:pPr>
      <w:r>
        <w:rPr>
          <w:b/>
          <w:color w:val="000000"/>
        </w:rPr>
        <w:t>Napomenutí TU, důtka TU, důtka ŘŠ</w:t>
      </w:r>
    </w:p>
    <w:p w:rsidR="007F1C4E" w:rsidRDefault="007F1C4E" w:rsidP="007F1C4E">
      <w:pPr>
        <w:pStyle w:val="Normlnweb"/>
        <w:numPr>
          <w:ilvl w:val="0"/>
          <w:numId w:val="12"/>
        </w:numPr>
        <w:jc w:val="both"/>
        <w:rPr>
          <w:b/>
          <w:color w:val="000000"/>
        </w:rPr>
      </w:pPr>
      <w:r>
        <w:rPr>
          <w:b/>
          <w:color w:val="000000"/>
        </w:rPr>
        <w:t>Snížení známky z chování</w:t>
      </w:r>
    </w:p>
    <w:p w:rsidR="007F1C4E" w:rsidRPr="007F1C4E" w:rsidRDefault="007F1C4E" w:rsidP="007F1C4E">
      <w:pPr>
        <w:pStyle w:val="Normlnweb"/>
        <w:numPr>
          <w:ilvl w:val="0"/>
          <w:numId w:val="12"/>
        </w:numPr>
        <w:jc w:val="both"/>
        <w:rPr>
          <w:b/>
          <w:color w:val="000000"/>
        </w:rPr>
      </w:pPr>
      <w:r>
        <w:rPr>
          <w:b/>
          <w:color w:val="000000"/>
        </w:rPr>
        <w:t>Doporučení rodičům obětí i agresorů návštěvy příslušné PPP či SVP</w:t>
      </w:r>
    </w:p>
    <w:p w:rsidR="007F1C4E" w:rsidRDefault="007F1C4E" w:rsidP="007F1C4E">
      <w:pPr>
        <w:pStyle w:val="Normlnweb"/>
        <w:jc w:val="both"/>
        <w:rPr>
          <w:b/>
          <w:color w:val="000000"/>
        </w:rPr>
      </w:pPr>
    </w:p>
    <w:p w:rsidR="007F1C4E" w:rsidRDefault="00D71870" w:rsidP="0099148F">
      <w:pPr>
        <w:pStyle w:val="Normlnweb"/>
        <w:jc w:val="both"/>
      </w:pPr>
      <w:proofErr w:type="spellStart"/>
      <w:r w:rsidRPr="007F1C4E">
        <w:rPr>
          <w:b/>
        </w:rPr>
        <w:t>Kyberšikana</w:t>
      </w:r>
      <w:proofErr w:type="spellEnd"/>
      <w:r w:rsidRPr="007F1C4E">
        <w:rPr>
          <w:b/>
        </w:rPr>
        <w:t xml:space="preserve"> </w:t>
      </w:r>
      <w:r w:rsidRPr="007F1C4E">
        <w:t xml:space="preserve">zahrnuje zneužití ICT (informačních a komunikačních technologií), zejména pak mobilních telefonů a internetu k takovým činnostem, které mají někoho záměrně ohrozit a ublížit mu. Podobně jako u šikany tváří v tvář se jedná o úmyslné chování, kdy je oběť napadána útočníkem nebo útočníky. Povaha a provedení útoků pak určuje její závažnost. </w:t>
      </w:r>
    </w:p>
    <w:p w:rsidR="0075275F" w:rsidRDefault="0075275F" w:rsidP="0099148F">
      <w:pPr>
        <w:pStyle w:val="Normlnweb"/>
        <w:jc w:val="both"/>
      </w:pPr>
    </w:p>
    <w:p w:rsidR="004E4A27" w:rsidRPr="004E4A27" w:rsidRDefault="004E4A27" w:rsidP="0099148F">
      <w:pPr>
        <w:pStyle w:val="Normlnweb"/>
        <w:jc w:val="both"/>
        <w:rPr>
          <w:b/>
        </w:rPr>
      </w:pPr>
      <w:r w:rsidRPr="004E4A27">
        <w:rPr>
          <w:b/>
        </w:rPr>
        <w:t xml:space="preserve">Postup při řešení </w:t>
      </w:r>
      <w:proofErr w:type="spellStart"/>
      <w:r w:rsidRPr="004E4A27">
        <w:rPr>
          <w:b/>
        </w:rPr>
        <w:t>kyberšikany</w:t>
      </w:r>
      <w:proofErr w:type="spellEnd"/>
    </w:p>
    <w:p w:rsidR="004E4A27" w:rsidRDefault="004E4A27" w:rsidP="004E4A27">
      <w:pPr>
        <w:pStyle w:val="Normlnweb"/>
        <w:jc w:val="both"/>
      </w:pPr>
      <w:r>
        <w:t xml:space="preserve">Základním úkolem je zmapování konkrétního příběhu, které nám pomůže rozhodnout se pro správný postup řešení. </w:t>
      </w:r>
    </w:p>
    <w:p w:rsidR="004E4A27" w:rsidRDefault="004E4A27" w:rsidP="004E4A27">
      <w:pPr>
        <w:pStyle w:val="Normlnweb"/>
        <w:jc w:val="both"/>
      </w:pPr>
      <w:r>
        <w:lastRenderedPageBreak/>
        <w:t>Pomoci může zodpovězení tří otázek:</w:t>
      </w:r>
    </w:p>
    <w:p w:rsidR="004E4A27" w:rsidRDefault="004E4A27" w:rsidP="004E4A27">
      <w:pPr>
        <w:pStyle w:val="Normlnweb"/>
        <w:spacing w:before="0" w:beforeAutospacing="0" w:after="0" w:afterAutospacing="0"/>
        <w:jc w:val="both"/>
      </w:pPr>
      <w:r>
        <w:t>Jak jsem se informaci dozvěděl?</w:t>
      </w:r>
    </w:p>
    <w:p w:rsidR="004E4A27" w:rsidRDefault="004E4A27" w:rsidP="004E4A27">
      <w:pPr>
        <w:pStyle w:val="Normlnweb"/>
        <w:spacing w:before="0" w:beforeAutospacing="0" w:after="0" w:afterAutospacing="0"/>
        <w:jc w:val="both"/>
      </w:pPr>
      <w:r>
        <w:t xml:space="preserve">Děje se </w:t>
      </w:r>
      <w:proofErr w:type="spellStart"/>
      <w:r>
        <w:t>kyberšikana</w:t>
      </w:r>
      <w:proofErr w:type="spellEnd"/>
      <w:r>
        <w:t xml:space="preserve"> během vyučování?</w:t>
      </w:r>
    </w:p>
    <w:p w:rsidR="004E4A27" w:rsidRDefault="004E4A27" w:rsidP="004E4A27">
      <w:pPr>
        <w:pStyle w:val="Normlnweb"/>
        <w:spacing w:before="0" w:beforeAutospacing="0" w:after="0" w:afterAutospacing="0"/>
        <w:jc w:val="both"/>
      </w:pPr>
      <w:r>
        <w:t>Je ohroženo zdraví a život oběti?</w:t>
      </w:r>
    </w:p>
    <w:p w:rsidR="004E4A27" w:rsidRDefault="004E4A27" w:rsidP="004E4A27">
      <w:pPr>
        <w:pStyle w:val="Normlnweb"/>
        <w:spacing w:before="0" w:beforeAutospacing="0" w:after="0" w:afterAutospacing="0"/>
        <w:jc w:val="both"/>
      </w:pPr>
    </w:p>
    <w:p w:rsidR="004E4A27" w:rsidRDefault="004E4A27" w:rsidP="004E4A27">
      <w:pPr>
        <w:pStyle w:val="Normlnweb"/>
        <w:numPr>
          <w:ilvl w:val="0"/>
          <w:numId w:val="16"/>
        </w:numPr>
        <w:spacing w:before="0" w:beforeAutospacing="0" w:after="0" w:afterAutospacing="0"/>
        <w:jc w:val="both"/>
        <w:rPr>
          <w:b/>
        </w:rPr>
      </w:pPr>
      <w:r>
        <w:rPr>
          <w:b/>
        </w:rPr>
        <w:t>Kontaktujeme rodiče oběti a žádáme o spolupráci</w:t>
      </w:r>
    </w:p>
    <w:p w:rsidR="00E8601F" w:rsidRDefault="00E8601F" w:rsidP="00E8601F">
      <w:pPr>
        <w:pStyle w:val="Normlnweb"/>
        <w:spacing w:before="0" w:beforeAutospacing="0" w:after="0" w:afterAutospacing="0"/>
        <w:jc w:val="both"/>
      </w:pPr>
      <w:r>
        <w:t xml:space="preserve">Oběti doporučíme: </w:t>
      </w:r>
    </w:p>
    <w:p w:rsidR="00E8601F" w:rsidRDefault="00E8601F" w:rsidP="00E8601F">
      <w:pPr>
        <w:pStyle w:val="Normlnweb"/>
        <w:spacing w:before="0" w:beforeAutospacing="0" w:after="0" w:afterAutospacing="0"/>
        <w:jc w:val="both"/>
      </w:pPr>
    </w:p>
    <w:p w:rsidR="00E8601F" w:rsidRDefault="00E8601F" w:rsidP="00E8601F">
      <w:pPr>
        <w:pStyle w:val="Normlnweb"/>
        <w:spacing w:before="0" w:beforeAutospacing="0" w:after="0" w:afterAutospacing="0"/>
        <w:jc w:val="both"/>
      </w:pPr>
      <w:r>
        <w:t xml:space="preserve">Okamžitě ukončit komunikaci s útočníkem, blokovat útočníka, zajistit bezpečí oběti. </w:t>
      </w:r>
    </w:p>
    <w:p w:rsidR="00E8601F" w:rsidRDefault="00E8601F" w:rsidP="00E8601F">
      <w:pPr>
        <w:pStyle w:val="Normlnweb"/>
        <w:spacing w:before="0" w:beforeAutospacing="0" w:after="0" w:afterAutospacing="0"/>
        <w:jc w:val="both"/>
      </w:pPr>
    </w:p>
    <w:p w:rsidR="00E8601F" w:rsidRDefault="00E8601F" w:rsidP="00E8601F">
      <w:pPr>
        <w:pStyle w:val="Normlnweb"/>
        <w:spacing w:before="0" w:beforeAutospacing="0" w:after="0" w:afterAutospacing="0"/>
        <w:jc w:val="both"/>
      </w:pPr>
      <w:r>
        <w:t xml:space="preserve">Je-li útočník neznámý, řídíme se pravidly pro bezpečný pohyb na internetu (popř. změnit telefonní číslo, účet na </w:t>
      </w:r>
      <w:proofErr w:type="spellStart"/>
      <w:r>
        <w:t>Facebooku</w:t>
      </w:r>
      <w:proofErr w:type="spellEnd"/>
      <w:r>
        <w:t>, internetu, mailu… kontaktovat poskytovatele služby).</w:t>
      </w:r>
    </w:p>
    <w:p w:rsidR="00E8601F" w:rsidRDefault="00E8601F" w:rsidP="00E8601F">
      <w:pPr>
        <w:pStyle w:val="Normlnweb"/>
        <w:spacing w:before="0" w:beforeAutospacing="0" w:after="0" w:afterAutospacing="0"/>
        <w:jc w:val="both"/>
      </w:pPr>
    </w:p>
    <w:p w:rsidR="00E8601F" w:rsidRDefault="00E8601F" w:rsidP="00E8601F">
      <w:pPr>
        <w:pStyle w:val="Normlnweb"/>
        <w:spacing w:before="0" w:beforeAutospacing="0" w:after="0" w:afterAutospacing="0"/>
        <w:jc w:val="both"/>
      </w:pPr>
      <w:r>
        <w:t>Je-li agresor známý, pozveme do školy jeho zákonné zástupce.</w:t>
      </w:r>
    </w:p>
    <w:p w:rsidR="00E8601F" w:rsidRDefault="00E8601F" w:rsidP="00E8601F">
      <w:pPr>
        <w:pStyle w:val="Normlnweb"/>
        <w:spacing w:before="0" w:beforeAutospacing="0" w:after="0" w:afterAutospacing="0"/>
        <w:jc w:val="both"/>
      </w:pPr>
    </w:p>
    <w:p w:rsidR="00E8601F" w:rsidRDefault="00E8601F" w:rsidP="00E8601F">
      <w:pPr>
        <w:pStyle w:val="Normlnweb"/>
        <w:spacing w:before="0" w:beforeAutospacing="0" w:after="0" w:afterAutospacing="0"/>
        <w:jc w:val="both"/>
      </w:pPr>
      <w:r>
        <w:t xml:space="preserve">Veškeré důkazy </w:t>
      </w:r>
      <w:proofErr w:type="spellStart"/>
      <w:r>
        <w:t>kyberšikany</w:t>
      </w:r>
      <w:proofErr w:type="spellEnd"/>
      <w:r>
        <w:t xml:space="preserve"> vystopujeme a uchováváme (SMS zprávy, e-mailové zprávy, zprávy z chatu apod.). Na základě těchto důkazů může být proti útočníkovi zahájeno vyšetřování. Při opakované a závažné </w:t>
      </w:r>
      <w:proofErr w:type="spellStart"/>
      <w:r>
        <w:t>kyberšikaně</w:t>
      </w:r>
      <w:proofErr w:type="spellEnd"/>
      <w:r>
        <w:t xml:space="preserve"> kontaktujeme specializované </w:t>
      </w:r>
      <w:r w:rsidR="00872F20">
        <w:t xml:space="preserve">instituce (PPP, SVP, policii, dětské psychology apod.). Po prošetření celého případu trváme na konečném stanovisku všech zainteresovaných </w:t>
      </w:r>
      <w:proofErr w:type="spellStart"/>
      <w:r w:rsidR="00872F20">
        <w:t>isntitucí</w:t>
      </w:r>
      <w:proofErr w:type="spellEnd"/>
      <w:r w:rsidR="00872F20">
        <w:t>!</w:t>
      </w:r>
    </w:p>
    <w:p w:rsidR="00872F20" w:rsidRDefault="00872F20" w:rsidP="00E8601F">
      <w:pPr>
        <w:pStyle w:val="Normlnweb"/>
        <w:spacing w:before="0" w:beforeAutospacing="0" w:after="0" w:afterAutospacing="0"/>
        <w:jc w:val="both"/>
      </w:pPr>
    </w:p>
    <w:p w:rsidR="00872F20" w:rsidRDefault="00872F20" w:rsidP="00872F20">
      <w:pPr>
        <w:pStyle w:val="Normlnweb"/>
        <w:jc w:val="both"/>
        <w:rPr>
          <w:b/>
          <w:color w:val="000000"/>
        </w:rPr>
      </w:pPr>
      <w:r>
        <w:rPr>
          <w:b/>
          <w:color w:val="000000"/>
        </w:rPr>
        <w:t>Výchovná opatření po potrestání agresorů:</w:t>
      </w:r>
    </w:p>
    <w:p w:rsidR="00872F20" w:rsidRDefault="00872F20" w:rsidP="00872F20">
      <w:pPr>
        <w:pStyle w:val="Normlnweb"/>
        <w:numPr>
          <w:ilvl w:val="0"/>
          <w:numId w:val="12"/>
        </w:numPr>
        <w:jc w:val="both"/>
        <w:rPr>
          <w:b/>
          <w:color w:val="000000"/>
        </w:rPr>
      </w:pPr>
      <w:r>
        <w:rPr>
          <w:b/>
          <w:color w:val="000000"/>
        </w:rPr>
        <w:t>Napomenutí TU, důtka TU, důtka ŘŠ</w:t>
      </w:r>
    </w:p>
    <w:p w:rsidR="00872F20" w:rsidRDefault="00872F20" w:rsidP="00872F20">
      <w:pPr>
        <w:pStyle w:val="Normlnweb"/>
        <w:numPr>
          <w:ilvl w:val="0"/>
          <w:numId w:val="12"/>
        </w:numPr>
        <w:jc w:val="both"/>
        <w:rPr>
          <w:b/>
          <w:color w:val="000000"/>
        </w:rPr>
      </w:pPr>
      <w:r>
        <w:rPr>
          <w:b/>
          <w:color w:val="000000"/>
        </w:rPr>
        <w:t>Snížení známky z chování</w:t>
      </w:r>
    </w:p>
    <w:p w:rsidR="00D71870" w:rsidRDefault="00872F20" w:rsidP="0099148F">
      <w:pPr>
        <w:pStyle w:val="Normlnweb"/>
        <w:numPr>
          <w:ilvl w:val="0"/>
          <w:numId w:val="12"/>
        </w:numPr>
        <w:jc w:val="both"/>
        <w:rPr>
          <w:b/>
          <w:color w:val="000000"/>
        </w:rPr>
      </w:pPr>
      <w:r>
        <w:rPr>
          <w:b/>
          <w:color w:val="000000"/>
        </w:rPr>
        <w:t>Doporučení rodičům obětí i agresorů návštěvy příslušné PPP či SVP</w:t>
      </w:r>
    </w:p>
    <w:p w:rsidR="0075275F" w:rsidRDefault="0075275F" w:rsidP="0075275F">
      <w:pPr>
        <w:pStyle w:val="Normlnweb"/>
        <w:ind w:left="720"/>
        <w:jc w:val="both"/>
        <w:rPr>
          <w:b/>
          <w:color w:val="000000"/>
        </w:rPr>
      </w:pPr>
    </w:p>
    <w:p w:rsidR="0075275F" w:rsidRPr="0075275F" w:rsidRDefault="0075275F" w:rsidP="0075275F">
      <w:pPr>
        <w:pStyle w:val="Normlnweb"/>
        <w:ind w:left="720"/>
        <w:jc w:val="both"/>
        <w:rPr>
          <w:b/>
          <w:color w:val="000000"/>
        </w:rPr>
      </w:pPr>
    </w:p>
    <w:p w:rsidR="003D0A9E" w:rsidRDefault="003D0A9E" w:rsidP="0099148F">
      <w:pPr>
        <w:pStyle w:val="Normlnweb"/>
        <w:jc w:val="both"/>
        <w:rPr>
          <w:b/>
          <w:color w:val="000000"/>
        </w:rPr>
      </w:pPr>
      <w:r w:rsidRPr="003D0A9E">
        <w:rPr>
          <w:b/>
          <w:color w:val="000000"/>
        </w:rPr>
        <w:t>Domácí násilí</w:t>
      </w:r>
      <w:r w:rsidR="00872F20">
        <w:rPr>
          <w:b/>
          <w:color w:val="000000"/>
        </w:rPr>
        <w:t xml:space="preserve"> v rodině žáka</w:t>
      </w:r>
    </w:p>
    <w:p w:rsidR="00872F20" w:rsidRDefault="00872F20" w:rsidP="00872F20">
      <w:pPr>
        <w:pStyle w:val="Normlnweb"/>
        <w:numPr>
          <w:ilvl w:val="0"/>
          <w:numId w:val="17"/>
        </w:numPr>
        <w:jc w:val="both"/>
        <w:rPr>
          <w:color w:val="000000"/>
        </w:rPr>
      </w:pPr>
      <w:r>
        <w:rPr>
          <w:color w:val="000000"/>
        </w:rPr>
        <w:t>Jedná se obvykle o fyzické, psychické, nebo sexuální násilí mezi blízkými osobami, k němuž dochází skrytě v soukromí.</w:t>
      </w:r>
    </w:p>
    <w:p w:rsidR="00872F20" w:rsidRDefault="00872F20" w:rsidP="00872F20">
      <w:pPr>
        <w:pStyle w:val="Normlnweb"/>
        <w:numPr>
          <w:ilvl w:val="0"/>
          <w:numId w:val="17"/>
        </w:numPr>
        <w:jc w:val="both"/>
        <w:rPr>
          <w:color w:val="000000"/>
        </w:rPr>
      </w:pPr>
      <w:r>
        <w:rPr>
          <w:color w:val="000000"/>
        </w:rPr>
        <w:t>Je typické, že se intenzita násilného chování v průběhu času stupňuje, což snižuje schopnosti oběti i agresora toto chování zastavit a pracovat na nápravě narušeného vztahu.</w:t>
      </w:r>
    </w:p>
    <w:p w:rsidR="00872F20" w:rsidRDefault="00872F20" w:rsidP="00872F20">
      <w:pPr>
        <w:pStyle w:val="Normlnweb"/>
        <w:numPr>
          <w:ilvl w:val="0"/>
          <w:numId w:val="17"/>
        </w:numPr>
        <w:jc w:val="both"/>
        <w:rPr>
          <w:color w:val="000000"/>
        </w:rPr>
      </w:pPr>
      <w:r>
        <w:rPr>
          <w:color w:val="000000"/>
        </w:rPr>
        <w:t>Dítě může být ohroženo domácím násilím buď přímo (ono samo je objektem)/ či nepřímo (dítě se svědkem). Je třeba věnovat pozornost oběma těmto typům domácího násilí!</w:t>
      </w:r>
    </w:p>
    <w:p w:rsidR="00872F20" w:rsidRPr="00872F20" w:rsidRDefault="00872F20" w:rsidP="00872F20">
      <w:pPr>
        <w:pStyle w:val="Normlnweb"/>
        <w:jc w:val="both"/>
        <w:rPr>
          <w:color w:val="000000"/>
        </w:rPr>
      </w:pPr>
    </w:p>
    <w:p w:rsidR="00872F20" w:rsidRDefault="00872F20" w:rsidP="0099148F">
      <w:pPr>
        <w:pStyle w:val="Normlnweb"/>
        <w:jc w:val="both"/>
      </w:pPr>
      <w:r>
        <w:t>Klíčové charakteristiky domácího násilí:</w:t>
      </w:r>
    </w:p>
    <w:p w:rsidR="00872F20" w:rsidRDefault="00872F20" w:rsidP="00872F20">
      <w:pPr>
        <w:pStyle w:val="Normlnweb"/>
        <w:numPr>
          <w:ilvl w:val="0"/>
          <w:numId w:val="19"/>
        </w:numPr>
        <w:jc w:val="both"/>
      </w:pPr>
      <w:r>
        <w:t>Opakované násilí</w:t>
      </w:r>
    </w:p>
    <w:p w:rsidR="00872F20" w:rsidRDefault="00872F20" w:rsidP="00872F20">
      <w:pPr>
        <w:pStyle w:val="Normlnweb"/>
        <w:numPr>
          <w:ilvl w:val="0"/>
          <w:numId w:val="19"/>
        </w:numPr>
        <w:jc w:val="both"/>
      </w:pPr>
      <w:r>
        <w:t>Neveřejné násilí (probíhá v soukromí domácnosti)</w:t>
      </w:r>
    </w:p>
    <w:p w:rsidR="00872F20" w:rsidRDefault="00872F20" w:rsidP="00872F20">
      <w:pPr>
        <w:pStyle w:val="Normlnweb"/>
        <w:numPr>
          <w:ilvl w:val="0"/>
          <w:numId w:val="19"/>
        </w:numPr>
        <w:jc w:val="both"/>
      </w:pPr>
      <w:r>
        <w:t xml:space="preserve">Eskalace násilí </w:t>
      </w:r>
    </w:p>
    <w:p w:rsidR="00872F20" w:rsidRPr="00872F20" w:rsidRDefault="00872F20" w:rsidP="00872F20">
      <w:pPr>
        <w:pStyle w:val="Normlnweb"/>
        <w:jc w:val="both"/>
        <w:rPr>
          <w:b/>
        </w:rPr>
      </w:pPr>
      <w:r w:rsidRPr="00872F20">
        <w:rPr>
          <w:b/>
        </w:rPr>
        <w:lastRenderedPageBreak/>
        <w:t>Doporučený postup při podezření na domácí násilí:</w:t>
      </w:r>
    </w:p>
    <w:p w:rsidR="00872F20" w:rsidRDefault="004F4A27" w:rsidP="00872F20">
      <w:pPr>
        <w:pStyle w:val="Normlnweb"/>
        <w:numPr>
          <w:ilvl w:val="0"/>
          <w:numId w:val="20"/>
        </w:numPr>
        <w:jc w:val="both"/>
        <w:rPr>
          <w:b/>
        </w:rPr>
      </w:pPr>
      <w:r>
        <w:rPr>
          <w:b/>
        </w:rPr>
        <w:t>Pokud se žák svěří</w:t>
      </w:r>
    </w:p>
    <w:p w:rsidR="004F4A27" w:rsidRDefault="004F4A27" w:rsidP="004F4A27">
      <w:pPr>
        <w:pStyle w:val="Normlnweb"/>
        <w:jc w:val="both"/>
      </w:pPr>
      <w:r>
        <w:t>Učitel (či jiný zaměstnanec školy) projeví důvěru, nebagatelizuje sdělení žáka, neobviňuje jej ze lži apod., ale podpoří jej. Neslibuje žákovi mlčenlivost! Naopak ho informuje o tom, že má ohlašovací povinnost a musí jednat v souladu s ní, aby dítě ochránil.</w:t>
      </w:r>
    </w:p>
    <w:p w:rsidR="004F4A27" w:rsidRDefault="004F4A27" w:rsidP="004F4A27">
      <w:pPr>
        <w:pStyle w:val="Normlnweb"/>
        <w:jc w:val="both"/>
      </w:pPr>
      <w:r>
        <w:t xml:space="preserve">Podezření na domácí násilí v rodině dítěte neprodleně oznámí řediteli školy a některému z členů ŠPP. </w:t>
      </w:r>
    </w:p>
    <w:p w:rsidR="004F4A27" w:rsidRDefault="004F4A27" w:rsidP="004F4A27">
      <w:pPr>
        <w:pStyle w:val="Normlnweb"/>
        <w:jc w:val="both"/>
      </w:pPr>
      <w:r>
        <w:t>Škola informuje OSPOD o svém podezření z ohrožování výchovy dítěte.</w:t>
      </w:r>
    </w:p>
    <w:p w:rsidR="004F4A27" w:rsidRDefault="004F4A27" w:rsidP="004F4A27">
      <w:pPr>
        <w:pStyle w:val="Normlnweb"/>
        <w:numPr>
          <w:ilvl w:val="0"/>
          <w:numId w:val="20"/>
        </w:numPr>
        <w:jc w:val="both"/>
        <w:rPr>
          <w:b/>
        </w:rPr>
      </w:pPr>
      <w:r w:rsidRPr="004F4A27">
        <w:rPr>
          <w:b/>
        </w:rPr>
        <w:t>Podezření na domácí násilí – modřiny, různé pohmožděniny, časté úrazy, které není dítě schopno dobře vysvětlit apod.</w:t>
      </w:r>
    </w:p>
    <w:p w:rsidR="004F4A27" w:rsidRPr="004F4A27" w:rsidRDefault="004F4A27" w:rsidP="004F4A27">
      <w:pPr>
        <w:pStyle w:val="Normlnweb"/>
        <w:jc w:val="both"/>
      </w:pPr>
      <w:r>
        <w:t>Pedagog</w:t>
      </w:r>
      <w:r w:rsidR="00291040">
        <w:t xml:space="preserve"> </w:t>
      </w:r>
      <w:r>
        <w:t xml:space="preserve">vede se žákem rozhovor s cílem posílit důvěru a zajistit bezpečné prostředí pro </w:t>
      </w:r>
      <w:r w:rsidR="00291040">
        <w:t>otevřený rozhovor. Na žáka netlačí, dá mu prostor a čas. O svém podezření informuje členy ŠPP. Žáka nadále pozorujeme a průběžně vyhodnocujeme jeho situaci. V případě dalších důkazů domácího násilí informujeme OSPOD.</w:t>
      </w:r>
    </w:p>
    <w:p w:rsidR="004F4A27" w:rsidRDefault="004F4A27" w:rsidP="004F4A27">
      <w:pPr>
        <w:pStyle w:val="Normlnweb"/>
        <w:numPr>
          <w:ilvl w:val="0"/>
          <w:numId w:val="20"/>
        </w:numPr>
        <w:jc w:val="both"/>
        <w:rPr>
          <w:b/>
        </w:rPr>
      </w:pPr>
      <w:r>
        <w:rPr>
          <w:b/>
        </w:rPr>
        <w:t>Pokud se na pedagoga obrátí rodič – oběť domácího násilí</w:t>
      </w:r>
    </w:p>
    <w:p w:rsidR="00872F20" w:rsidRDefault="004F4A27" w:rsidP="00872F20">
      <w:pPr>
        <w:pStyle w:val="Normlnweb"/>
        <w:jc w:val="both"/>
      </w:pPr>
      <w:r>
        <w:t xml:space="preserve">Pedagog vyjádří svoji podporu. Zajistí oběti kontakty na odborníky, kteří se této problematice systematicky věnují (popř. na pracovníky ŠPP). </w:t>
      </w:r>
    </w:p>
    <w:p w:rsidR="00D71870" w:rsidRPr="003D0A9E" w:rsidRDefault="00D71870" w:rsidP="0099148F">
      <w:pPr>
        <w:pStyle w:val="Normlnweb"/>
        <w:jc w:val="both"/>
        <w:rPr>
          <w:b/>
          <w:color w:val="000000"/>
        </w:rPr>
      </w:pPr>
    </w:p>
    <w:p w:rsidR="003D0A9E" w:rsidRDefault="003D0A9E" w:rsidP="0099148F">
      <w:pPr>
        <w:pStyle w:val="Normlnweb"/>
        <w:jc w:val="both"/>
        <w:rPr>
          <w:b/>
          <w:color w:val="000000"/>
        </w:rPr>
      </w:pPr>
      <w:r w:rsidRPr="003D0A9E">
        <w:rPr>
          <w:b/>
          <w:color w:val="000000"/>
        </w:rPr>
        <w:t>Psychická krize</w:t>
      </w:r>
      <w:r w:rsidR="00050DD5">
        <w:rPr>
          <w:b/>
          <w:color w:val="000000"/>
        </w:rPr>
        <w:t xml:space="preserve"> žáka</w:t>
      </w:r>
    </w:p>
    <w:p w:rsidR="003764EA" w:rsidRDefault="003764EA" w:rsidP="0099148F">
      <w:pPr>
        <w:pStyle w:val="Normlnweb"/>
        <w:jc w:val="both"/>
        <w:rPr>
          <w:color w:val="000000"/>
        </w:rPr>
      </w:pPr>
      <w:r>
        <w:rPr>
          <w:color w:val="000000"/>
        </w:rPr>
        <w:t>Mezi prvními, kdo na duševní nepohodu dítěte poukáže, může být vedle rodiče i pedagog. Je potřeba, aby byl vnímavý k těmto prvotním ukazatelům:</w:t>
      </w:r>
    </w:p>
    <w:p w:rsidR="003764EA" w:rsidRDefault="00050DD5" w:rsidP="00050DD5">
      <w:pPr>
        <w:pStyle w:val="Normlnweb"/>
        <w:numPr>
          <w:ilvl w:val="0"/>
          <w:numId w:val="22"/>
        </w:numPr>
        <w:jc w:val="both"/>
        <w:rPr>
          <w:color w:val="000000"/>
        </w:rPr>
      </w:pPr>
      <w:r>
        <w:rPr>
          <w:color w:val="000000"/>
        </w:rPr>
        <w:t>Nestálá nálada</w:t>
      </w:r>
    </w:p>
    <w:p w:rsidR="00050DD5" w:rsidRDefault="00050DD5" w:rsidP="00050DD5">
      <w:pPr>
        <w:pStyle w:val="Normlnweb"/>
        <w:numPr>
          <w:ilvl w:val="0"/>
          <w:numId w:val="22"/>
        </w:numPr>
        <w:jc w:val="both"/>
        <w:rPr>
          <w:color w:val="000000"/>
        </w:rPr>
      </w:pPr>
      <w:r>
        <w:rPr>
          <w:color w:val="000000"/>
        </w:rPr>
        <w:t>Vysoká popudlivost, podrážděnost</w:t>
      </w:r>
    </w:p>
    <w:p w:rsidR="00050DD5" w:rsidRDefault="00050DD5" w:rsidP="00050DD5">
      <w:pPr>
        <w:pStyle w:val="Normlnweb"/>
        <w:numPr>
          <w:ilvl w:val="0"/>
          <w:numId w:val="22"/>
        </w:numPr>
        <w:jc w:val="both"/>
        <w:rPr>
          <w:color w:val="000000"/>
        </w:rPr>
      </w:pPr>
      <w:r>
        <w:rPr>
          <w:color w:val="000000"/>
        </w:rPr>
        <w:t>Rigidní myšlení a neflexibilní vzorce zvládání náročných situací</w:t>
      </w:r>
    </w:p>
    <w:p w:rsidR="00050DD5" w:rsidRDefault="00050DD5" w:rsidP="00050DD5">
      <w:pPr>
        <w:pStyle w:val="Normlnweb"/>
        <w:numPr>
          <w:ilvl w:val="0"/>
          <w:numId w:val="22"/>
        </w:numPr>
        <w:jc w:val="both"/>
        <w:rPr>
          <w:color w:val="000000"/>
        </w:rPr>
      </w:pPr>
      <w:r>
        <w:rPr>
          <w:color w:val="000000"/>
        </w:rPr>
        <w:t>Neschopnost vnímat či chápat realitu</w:t>
      </w:r>
    </w:p>
    <w:p w:rsidR="00050DD5" w:rsidRDefault="00050DD5" w:rsidP="00050DD5">
      <w:pPr>
        <w:pStyle w:val="Normlnweb"/>
        <w:numPr>
          <w:ilvl w:val="0"/>
          <w:numId w:val="22"/>
        </w:numPr>
        <w:jc w:val="both"/>
        <w:rPr>
          <w:color w:val="000000"/>
        </w:rPr>
      </w:pPr>
      <w:r>
        <w:rPr>
          <w:color w:val="000000"/>
        </w:rPr>
        <w:t>Tendence žít ve fantazijním světe</w:t>
      </w:r>
    </w:p>
    <w:p w:rsidR="00050DD5" w:rsidRDefault="00050DD5" w:rsidP="00050DD5">
      <w:pPr>
        <w:pStyle w:val="Normlnweb"/>
        <w:numPr>
          <w:ilvl w:val="0"/>
          <w:numId w:val="22"/>
        </w:numPr>
        <w:jc w:val="both"/>
        <w:rPr>
          <w:color w:val="000000"/>
        </w:rPr>
      </w:pPr>
      <w:r>
        <w:rPr>
          <w:color w:val="000000"/>
        </w:rPr>
        <w:t>Představy o své významnosti střídající se s pocity méněcennosti</w:t>
      </w:r>
    </w:p>
    <w:p w:rsidR="00050DD5" w:rsidRDefault="00050DD5" w:rsidP="00050DD5">
      <w:pPr>
        <w:pStyle w:val="Normlnweb"/>
        <w:numPr>
          <w:ilvl w:val="0"/>
          <w:numId w:val="22"/>
        </w:numPr>
        <w:jc w:val="both"/>
        <w:rPr>
          <w:color w:val="000000"/>
        </w:rPr>
      </w:pPr>
      <w:r>
        <w:rPr>
          <w:color w:val="000000"/>
        </w:rPr>
        <w:t xml:space="preserve">Úzkost </w:t>
      </w:r>
    </w:p>
    <w:p w:rsidR="00050DD5" w:rsidRDefault="00050DD5" w:rsidP="00050DD5">
      <w:pPr>
        <w:pStyle w:val="Normlnweb"/>
        <w:numPr>
          <w:ilvl w:val="0"/>
          <w:numId w:val="22"/>
        </w:numPr>
        <w:jc w:val="both"/>
        <w:rPr>
          <w:color w:val="000000"/>
        </w:rPr>
      </w:pPr>
      <w:r>
        <w:rPr>
          <w:color w:val="000000"/>
        </w:rPr>
        <w:t>Přehnané projevy nadřazenosti, odmítání nebo provokativní chování vůči spolužákům, učitelům či rodičům, které mohou maskovat silný pocit nejistoty a méněcennosti</w:t>
      </w:r>
    </w:p>
    <w:p w:rsidR="00050DD5" w:rsidRDefault="00050DD5" w:rsidP="00050DD5">
      <w:pPr>
        <w:pStyle w:val="Normlnweb"/>
        <w:numPr>
          <w:ilvl w:val="0"/>
          <w:numId w:val="22"/>
        </w:numPr>
        <w:jc w:val="both"/>
        <w:rPr>
          <w:color w:val="000000"/>
        </w:rPr>
      </w:pPr>
      <w:r>
        <w:rPr>
          <w:color w:val="000000"/>
        </w:rPr>
        <w:t>Častý pocit rozčarování či nespravedlnosti</w:t>
      </w:r>
    </w:p>
    <w:p w:rsidR="00A248C5" w:rsidRDefault="00A248C5" w:rsidP="00A248C5">
      <w:pPr>
        <w:pStyle w:val="Normlnweb"/>
        <w:jc w:val="both"/>
        <w:rPr>
          <w:color w:val="000000"/>
        </w:rPr>
      </w:pPr>
      <w:r>
        <w:rPr>
          <w:color w:val="000000"/>
        </w:rPr>
        <w:t xml:space="preserve">Žák, který prochází krizí (např. rozvod rodičů, těžká nemoc či úmrtí člena rodiny, nestabilní rodinné zázemí, náhlá změna v životě dítěte –  vyhoření, povodně, stěhování, odchod jednoho z rodičů mimo rodinu, násilí a zneužívání ad.), se nesoustředí, má výpadky krátkodobé paměti, ztrácí učební pomůcky. Myšlení je zúžené, dochází k zacyklení (stejné myšlenky stále dokola bez rozuzlení). Na fyzické rovině může docházet k přejídání, nebo hladovění, upadání do </w:t>
      </w:r>
      <w:r>
        <w:rPr>
          <w:color w:val="000000"/>
        </w:rPr>
        <w:lastRenderedPageBreak/>
        <w:t xml:space="preserve">závislostí (alkohol, léky). Dítě je unavené, vyčerpané, často se objevují bolesti hlavy, zad či břicha. U dětí např. s atopickým ekzémem či diabetem apod. dochází ke zhoršení projevů nemoci. V rovině emocí je žák více křehký, přecitlivělý (výbušnost, plačtivost, podrážděnost, vztahovačnost). Možná je až citová oploštělost. </w:t>
      </w:r>
    </w:p>
    <w:p w:rsidR="00A248C5" w:rsidRPr="00A248C5" w:rsidRDefault="00A248C5" w:rsidP="00A248C5">
      <w:pPr>
        <w:pStyle w:val="Normlnweb"/>
        <w:jc w:val="both"/>
        <w:rPr>
          <w:color w:val="000000"/>
          <w:u w:val="single"/>
        </w:rPr>
      </w:pPr>
      <w:r w:rsidRPr="00A248C5">
        <w:rPr>
          <w:color w:val="000000"/>
          <w:u w:val="single"/>
        </w:rPr>
        <w:t>Všímáme si jakýchkoliv změn chování!</w:t>
      </w:r>
    </w:p>
    <w:p w:rsidR="00050DD5" w:rsidRDefault="00050DD5" w:rsidP="00050DD5">
      <w:pPr>
        <w:pStyle w:val="Normlnweb"/>
        <w:jc w:val="both"/>
        <w:rPr>
          <w:b/>
          <w:color w:val="000000"/>
        </w:rPr>
      </w:pPr>
      <w:r>
        <w:rPr>
          <w:b/>
          <w:color w:val="000000"/>
        </w:rPr>
        <w:t>Postup v případě zjištění psychické nepohody žáka:</w:t>
      </w:r>
    </w:p>
    <w:p w:rsidR="00050DD5" w:rsidRPr="00050DD5" w:rsidRDefault="00050DD5" w:rsidP="00050DD5">
      <w:pPr>
        <w:pStyle w:val="Normlnweb"/>
        <w:numPr>
          <w:ilvl w:val="0"/>
          <w:numId w:val="23"/>
        </w:numPr>
        <w:jc w:val="both"/>
        <w:rPr>
          <w:b/>
          <w:color w:val="000000"/>
        </w:rPr>
      </w:pPr>
      <w:r>
        <w:rPr>
          <w:color w:val="000000"/>
        </w:rPr>
        <w:t xml:space="preserve">Pedagog, který zaznamená u žáka psychickou nepohodu, by měl být schopen sám či za podpory někoho z kolegů (TU, ŠMP, VP) vést s žákem podpůrný rozhovor, jehož cílem by mělo být, vedle poskytnuté podpory („nejsi na to </w:t>
      </w:r>
      <w:proofErr w:type="gramStart"/>
      <w:r>
        <w:rPr>
          <w:color w:val="000000"/>
        </w:rPr>
        <w:t>sám/a“ ) i domluva</w:t>
      </w:r>
      <w:proofErr w:type="gramEnd"/>
      <w:r>
        <w:rPr>
          <w:color w:val="000000"/>
        </w:rPr>
        <w:t xml:space="preserve"> dalšího postupu, kontaktování zákonných zástupců.</w:t>
      </w:r>
    </w:p>
    <w:p w:rsidR="00050DD5" w:rsidRPr="00050DD5" w:rsidRDefault="00050DD5" w:rsidP="00050DD5">
      <w:pPr>
        <w:pStyle w:val="Normlnweb"/>
        <w:numPr>
          <w:ilvl w:val="0"/>
          <w:numId w:val="23"/>
        </w:numPr>
        <w:jc w:val="both"/>
        <w:rPr>
          <w:color w:val="000000"/>
        </w:rPr>
      </w:pPr>
      <w:r w:rsidRPr="00050DD5">
        <w:rPr>
          <w:color w:val="000000"/>
        </w:rPr>
        <w:t>Pedagog by měl být schopen poskytnout žákovi i jeho rodině základní informace k dané problematice a možnostem řešení situace. Doporučení návštěvy pediatra.</w:t>
      </w:r>
    </w:p>
    <w:p w:rsidR="00050DD5" w:rsidRPr="00050DD5" w:rsidRDefault="00050DD5" w:rsidP="00050DD5">
      <w:pPr>
        <w:pStyle w:val="Normlnweb"/>
        <w:numPr>
          <w:ilvl w:val="0"/>
          <w:numId w:val="23"/>
        </w:numPr>
        <w:jc w:val="both"/>
        <w:rPr>
          <w:color w:val="000000"/>
        </w:rPr>
      </w:pPr>
      <w:r w:rsidRPr="00050DD5">
        <w:rPr>
          <w:color w:val="000000"/>
        </w:rPr>
        <w:t>Úkolem pedagoga není stanovení diagnózy ani postupu léčby!</w:t>
      </w:r>
    </w:p>
    <w:p w:rsidR="00050DD5" w:rsidRDefault="00050DD5" w:rsidP="00050DD5">
      <w:pPr>
        <w:pStyle w:val="Normlnweb"/>
        <w:numPr>
          <w:ilvl w:val="0"/>
          <w:numId w:val="23"/>
        </w:numPr>
        <w:jc w:val="both"/>
        <w:rPr>
          <w:color w:val="000000"/>
        </w:rPr>
      </w:pPr>
      <w:r w:rsidRPr="00050DD5">
        <w:rPr>
          <w:color w:val="000000"/>
        </w:rPr>
        <w:t>Škola rodičům nabídne spolupráci. Např. pro žáka v psychické krizi vypracuje individuální vzdělávací plán.</w:t>
      </w:r>
    </w:p>
    <w:p w:rsidR="00653387" w:rsidRDefault="00653387" w:rsidP="00653387">
      <w:pPr>
        <w:pStyle w:val="Normlnweb"/>
        <w:jc w:val="center"/>
        <w:rPr>
          <w:color w:val="000000"/>
          <w:u w:val="single"/>
        </w:rPr>
      </w:pPr>
      <w:r w:rsidRPr="00653387">
        <w:rPr>
          <w:color w:val="000000"/>
          <w:u w:val="single"/>
        </w:rPr>
        <w:t>VZTEK – vztek je emoce, která je v pořádku  x  AGRESE – chování, které není v pořádku.</w:t>
      </w:r>
    </w:p>
    <w:p w:rsidR="00653387" w:rsidRDefault="00653387" w:rsidP="00653387">
      <w:pPr>
        <w:pStyle w:val="Normlnweb"/>
        <w:rPr>
          <w:color w:val="000000"/>
        </w:rPr>
      </w:pPr>
      <w:r>
        <w:rPr>
          <w:color w:val="000000"/>
        </w:rPr>
        <w:t>Dostane-li se žák do agrese/ataky vzteku, dohlédneme na bezpečné „upuštění páry“. Na dítě nesaháme (neočekávaný dotek může brát jako ohrožení). Odstraníme z jeho okolí nebezpečné předměty (nůžky, kružítko apod.), můžeme nabídnout – položením do jeho blízkosti – bezpečné alternativy k ventilaci vzteku, např. prázdnou plastovou lahev, polštář, papír apod. S žákem mluvíme tiše, pomalu</w:t>
      </w:r>
      <w:r w:rsidR="003A19E6">
        <w:rPr>
          <w:color w:val="000000"/>
        </w:rPr>
        <w:t>, v krátkých větách (nesnažíme se ho překřičet)</w:t>
      </w:r>
      <w:r>
        <w:rPr>
          <w:color w:val="000000"/>
        </w:rPr>
        <w:t>. Používáme popisné věty (vidím, že…, cítím, že….). Ujišťujeme ho, že na to není sám (</w:t>
      </w:r>
      <w:r w:rsidR="003A19E6">
        <w:rPr>
          <w:color w:val="000000"/>
        </w:rPr>
        <w:t>rozumím, je to těžké, ale jsem tady s tebou…., pomůžu ti…., zvládneme to….). Až se začne žák zklidňovat, snažíme se ho ukotvit v emocích přes tělo (tady máš vodu, napij se…., teď ti dám přes nohy deku…). Je důležité hned dávat, rozhodovat za žáka, neptáme se, co chce – není schopen rozhodnout, není ve spojení se sebou sama.</w:t>
      </w:r>
    </w:p>
    <w:p w:rsidR="003A19E6" w:rsidRPr="003A19E6" w:rsidRDefault="003A19E6" w:rsidP="00653387">
      <w:pPr>
        <w:pStyle w:val="Normlnweb"/>
        <w:rPr>
          <w:b/>
          <w:color w:val="2F5496" w:themeColor="accent5" w:themeShade="BF"/>
        </w:rPr>
      </w:pPr>
      <w:r w:rsidRPr="003A19E6">
        <w:rPr>
          <w:b/>
          <w:color w:val="2F5496" w:themeColor="accent5" w:themeShade="BF"/>
        </w:rPr>
        <w:t xml:space="preserve">Pamatujme, že věty typu: „Nekřič! Přestaň! Nevyváděj!“ nepomáhají! </w:t>
      </w:r>
    </w:p>
    <w:p w:rsidR="003A19E6" w:rsidRDefault="003A19E6" w:rsidP="00653387">
      <w:pPr>
        <w:pStyle w:val="Normlnweb"/>
        <w:rPr>
          <w:b/>
          <w:color w:val="000000"/>
        </w:rPr>
      </w:pPr>
      <w:r w:rsidRPr="003A19E6">
        <w:rPr>
          <w:b/>
          <w:color w:val="000000"/>
        </w:rPr>
        <w:t>Důležitá je prevence těchto stavů – práce s emocemi v rámci třídnických hodin</w:t>
      </w:r>
      <w:r>
        <w:rPr>
          <w:b/>
          <w:color w:val="000000"/>
        </w:rPr>
        <w:t xml:space="preserve">, popř. kdykoliv v rámci běžné výuky. </w:t>
      </w:r>
    </w:p>
    <w:p w:rsidR="003A19E6" w:rsidRDefault="003A19E6" w:rsidP="00653387">
      <w:pPr>
        <w:pStyle w:val="Normlnweb"/>
        <w:rPr>
          <w:color w:val="000000"/>
        </w:rPr>
      </w:pPr>
    </w:p>
    <w:p w:rsidR="0075275F" w:rsidRDefault="0075275F" w:rsidP="00653387">
      <w:pPr>
        <w:pStyle w:val="Normlnweb"/>
        <w:rPr>
          <w:color w:val="000000"/>
        </w:rPr>
      </w:pPr>
    </w:p>
    <w:p w:rsidR="0069349E" w:rsidRDefault="0069349E" w:rsidP="00653387">
      <w:pPr>
        <w:pStyle w:val="Normlnweb"/>
        <w:rPr>
          <w:color w:val="000000"/>
        </w:rPr>
      </w:pPr>
    </w:p>
    <w:p w:rsidR="0069349E" w:rsidRDefault="0069349E" w:rsidP="00653387">
      <w:pPr>
        <w:pStyle w:val="Normlnweb"/>
        <w:rPr>
          <w:color w:val="000000"/>
        </w:rPr>
      </w:pPr>
      <w:bookmarkStart w:id="0" w:name="_GoBack"/>
      <w:bookmarkEnd w:id="0"/>
    </w:p>
    <w:p w:rsidR="0075275F" w:rsidRDefault="0075275F" w:rsidP="00653387">
      <w:pPr>
        <w:pStyle w:val="Normlnweb"/>
        <w:rPr>
          <w:color w:val="000000"/>
        </w:rPr>
      </w:pPr>
    </w:p>
    <w:p w:rsidR="0075275F" w:rsidRPr="003A19E6" w:rsidRDefault="0075275F" w:rsidP="00653387">
      <w:pPr>
        <w:pStyle w:val="Normlnweb"/>
        <w:rPr>
          <w:color w:val="000000"/>
        </w:rPr>
      </w:pPr>
    </w:p>
    <w:p w:rsidR="003D0A9E" w:rsidRDefault="003D0A9E" w:rsidP="005343FE">
      <w:pPr>
        <w:pStyle w:val="Normlnweb"/>
        <w:jc w:val="both"/>
        <w:rPr>
          <w:b/>
          <w:color w:val="000000"/>
        </w:rPr>
      </w:pPr>
      <w:r w:rsidRPr="003D0A9E">
        <w:rPr>
          <w:b/>
          <w:color w:val="000000"/>
        </w:rPr>
        <w:lastRenderedPageBreak/>
        <w:t>Sebevražedné chování</w:t>
      </w:r>
    </w:p>
    <w:p w:rsidR="005343FE" w:rsidRDefault="005343FE" w:rsidP="005343FE">
      <w:pPr>
        <w:pStyle w:val="Normlnweb"/>
        <w:jc w:val="both"/>
        <w:rPr>
          <w:color w:val="000000"/>
        </w:rPr>
      </w:pPr>
      <w:r>
        <w:rPr>
          <w:color w:val="000000"/>
        </w:rPr>
        <w:t xml:space="preserve">U dítěte se sebevražednými myšlenkami si může všimnout zejména změn v chování a prožívání a v tom, co nám žáci přímo a nepřímo říkají. Zásadním varovným znakem je, kdy se žák začne projevovat významně jinak, než tomu bylo doposud. </w:t>
      </w:r>
    </w:p>
    <w:p w:rsidR="005343FE" w:rsidRDefault="005343FE" w:rsidP="005343FE">
      <w:pPr>
        <w:pStyle w:val="Normlnweb"/>
        <w:jc w:val="both"/>
        <w:rPr>
          <w:color w:val="000000"/>
        </w:rPr>
      </w:pPr>
      <w:r>
        <w:rPr>
          <w:color w:val="000000"/>
        </w:rPr>
        <w:t>Všímáme si především:</w:t>
      </w:r>
    </w:p>
    <w:p w:rsidR="005343FE" w:rsidRDefault="005343FE" w:rsidP="005343FE">
      <w:pPr>
        <w:pStyle w:val="Normlnweb"/>
        <w:numPr>
          <w:ilvl w:val="0"/>
          <w:numId w:val="24"/>
        </w:numPr>
        <w:jc w:val="both"/>
        <w:rPr>
          <w:color w:val="000000"/>
        </w:rPr>
      </w:pPr>
      <w:r>
        <w:rPr>
          <w:color w:val="000000"/>
        </w:rPr>
        <w:t>Vyhýbá-li se dosud společenský žák svým kamarádům a oblíbeným činnostem, vyhledává samotu.</w:t>
      </w:r>
    </w:p>
    <w:p w:rsidR="005343FE" w:rsidRDefault="005343FE" w:rsidP="005343FE">
      <w:pPr>
        <w:pStyle w:val="Normlnweb"/>
        <w:numPr>
          <w:ilvl w:val="0"/>
          <w:numId w:val="24"/>
        </w:numPr>
        <w:jc w:val="both"/>
        <w:rPr>
          <w:color w:val="000000"/>
        </w:rPr>
      </w:pPr>
      <w:r>
        <w:rPr>
          <w:color w:val="000000"/>
        </w:rPr>
        <w:t>Žák má potíže se soustředěním, zhoršuje se mu školní prospěch.</w:t>
      </w:r>
    </w:p>
    <w:p w:rsidR="005343FE" w:rsidRDefault="005343FE" w:rsidP="005343FE">
      <w:pPr>
        <w:pStyle w:val="Normlnweb"/>
        <w:numPr>
          <w:ilvl w:val="0"/>
          <w:numId w:val="24"/>
        </w:numPr>
        <w:jc w:val="both"/>
        <w:rPr>
          <w:color w:val="000000"/>
        </w:rPr>
      </w:pPr>
      <w:r>
        <w:rPr>
          <w:color w:val="000000"/>
        </w:rPr>
        <w:t>Vykazuje znaky rizikového chování (např. užívání návykových látek).</w:t>
      </w:r>
    </w:p>
    <w:p w:rsidR="005343FE" w:rsidRDefault="005343FE" w:rsidP="005343FE">
      <w:pPr>
        <w:pStyle w:val="Normlnweb"/>
        <w:numPr>
          <w:ilvl w:val="0"/>
          <w:numId w:val="24"/>
        </w:numPr>
        <w:jc w:val="both"/>
        <w:rPr>
          <w:color w:val="000000"/>
        </w:rPr>
      </w:pPr>
      <w:r>
        <w:rPr>
          <w:color w:val="000000"/>
        </w:rPr>
        <w:t>Změnila se mu chuť k jídlu (odmítání jídla, přejídání).</w:t>
      </w:r>
    </w:p>
    <w:p w:rsidR="005343FE" w:rsidRDefault="005343FE" w:rsidP="005343FE">
      <w:pPr>
        <w:pStyle w:val="Normlnweb"/>
        <w:numPr>
          <w:ilvl w:val="0"/>
          <w:numId w:val="24"/>
        </w:numPr>
        <w:jc w:val="both"/>
        <w:rPr>
          <w:color w:val="000000"/>
        </w:rPr>
      </w:pPr>
      <w:r>
        <w:rPr>
          <w:color w:val="000000"/>
        </w:rPr>
        <w:t>Je nevyspalý (např. polehává/pospává v hodinách).</w:t>
      </w:r>
    </w:p>
    <w:p w:rsidR="005343FE" w:rsidRDefault="005343FE" w:rsidP="005343FE">
      <w:pPr>
        <w:pStyle w:val="Normlnweb"/>
        <w:numPr>
          <w:ilvl w:val="0"/>
          <w:numId w:val="24"/>
        </w:numPr>
        <w:jc w:val="both"/>
        <w:rPr>
          <w:color w:val="000000"/>
        </w:rPr>
      </w:pPr>
      <w:r>
        <w:rPr>
          <w:color w:val="000000"/>
        </w:rPr>
        <w:t>Zanedbává svůj vzhled.</w:t>
      </w:r>
    </w:p>
    <w:p w:rsidR="005343FE" w:rsidRDefault="005343FE" w:rsidP="005343FE">
      <w:pPr>
        <w:pStyle w:val="Normlnweb"/>
        <w:numPr>
          <w:ilvl w:val="0"/>
          <w:numId w:val="24"/>
        </w:numPr>
        <w:jc w:val="both"/>
        <w:rPr>
          <w:color w:val="000000"/>
        </w:rPr>
      </w:pPr>
      <w:r>
        <w:rPr>
          <w:color w:val="000000"/>
        </w:rPr>
        <w:t>Objevují se známky sebepoškozování (škrábance, říznutí apod.).</w:t>
      </w:r>
    </w:p>
    <w:p w:rsidR="005343FE" w:rsidRDefault="005343FE" w:rsidP="005343FE">
      <w:pPr>
        <w:pStyle w:val="Normlnweb"/>
        <w:numPr>
          <w:ilvl w:val="0"/>
          <w:numId w:val="24"/>
        </w:numPr>
        <w:jc w:val="both"/>
        <w:rPr>
          <w:color w:val="000000"/>
        </w:rPr>
      </w:pPr>
      <w:r>
        <w:rPr>
          <w:color w:val="000000"/>
        </w:rPr>
        <w:t>Vyhledává informace o sebevraždě, zajímá se např. o účinky léků, jedovatých hub apod.</w:t>
      </w:r>
    </w:p>
    <w:p w:rsidR="005343FE" w:rsidRDefault="005343FE" w:rsidP="005343FE">
      <w:pPr>
        <w:pStyle w:val="Normlnweb"/>
        <w:numPr>
          <w:ilvl w:val="0"/>
          <w:numId w:val="24"/>
        </w:numPr>
        <w:jc w:val="both"/>
        <w:rPr>
          <w:color w:val="000000"/>
        </w:rPr>
      </w:pPr>
      <w:r>
        <w:rPr>
          <w:color w:val="000000"/>
        </w:rPr>
        <w:t>Žákovi se náhle mění nálady.</w:t>
      </w:r>
    </w:p>
    <w:p w:rsidR="005343FE" w:rsidRDefault="005343FE" w:rsidP="005343FE">
      <w:pPr>
        <w:pStyle w:val="Normlnweb"/>
        <w:numPr>
          <w:ilvl w:val="0"/>
          <w:numId w:val="24"/>
        </w:numPr>
        <w:jc w:val="both"/>
        <w:rPr>
          <w:color w:val="000000"/>
        </w:rPr>
      </w:pPr>
      <w:r>
        <w:rPr>
          <w:color w:val="000000"/>
        </w:rPr>
        <w:t>Prožívá dlouhodobý smutek, je plačtivý, úzkostný.</w:t>
      </w:r>
    </w:p>
    <w:p w:rsidR="005343FE" w:rsidRDefault="005343FE" w:rsidP="005343FE">
      <w:pPr>
        <w:pStyle w:val="Normlnweb"/>
        <w:numPr>
          <w:ilvl w:val="0"/>
          <w:numId w:val="24"/>
        </w:numPr>
        <w:jc w:val="both"/>
        <w:rPr>
          <w:color w:val="000000"/>
        </w:rPr>
      </w:pPr>
      <w:r>
        <w:rPr>
          <w:color w:val="000000"/>
        </w:rPr>
        <w:t>Může být však i zvýšeně podrážděný a podléhat výbuchům vzteku.</w:t>
      </w:r>
    </w:p>
    <w:p w:rsidR="005343FE" w:rsidRDefault="005343FE" w:rsidP="005343FE">
      <w:pPr>
        <w:pStyle w:val="Normlnweb"/>
        <w:numPr>
          <w:ilvl w:val="0"/>
          <w:numId w:val="24"/>
        </w:numPr>
        <w:jc w:val="both"/>
        <w:rPr>
          <w:color w:val="000000"/>
        </w:rPr>
      </w:pPr>
      <w:r>
        <w:rPr>
          <w:color w:val="000000"/>
        </w:rPr>
        <w:t>Objevuje se i vyčerpanost, apatie a pasivita.</w:t>
      </w:r>
    </w:p>
    <w:p w:rsidR="005343FE" w:rsidRDefault="000C72AA" w:rsidP="000C72AA">
      <w:pPr>
        <w:pStyle w:val="Normlnweb"/>
        <w:jc w:val="both"/>
        <w:rPr>
          <w:color w:val="000000"/>
        </w:rPr>
      </w:pPr>
      <w:r>
        <w:rPr>
          <w:color w:val="000000"/>
        </w:rPr>
        <w:t>Obezřetnost při komunikaci se žákem, slyšíme-li např.:</w:t>
      </w:r>
    </w:p>
    <w:p w:rsidR="000C72AA" w:rsidRDefault="000C72AA" w:rsidP="000C72AA">
      <w:pPr>
        <w:pStyle w:val="Normlnweb"/>
        <w:numPr>
          <w:ilvl w:val="0"/>
          <w:numId w:val="25"/>
        </w:numPr>
        <w:jc w:val="both"/>
        <w:rPr>
          <w:color w:val="000000"/>
        </w:rPr>
      </w:pPr>
      <w:r>
        <w:rPr>
          <w:color w:val="000000"/>
        </w:rPr>
        <w:t>Ne/přímé vyjádření, že chce zemřít (Nechci žít. Kéž bych se nikdy nenarodil apod.).</w:t>
      </w:r>
    </w:p>
    <w:p w:rsidR="000C72AA" w:rsidRDefault="000C72AA" w:rsidP="000C72AA">
      <w:pPr>
        <w:pStyle w:val="Normlnweb"/>
        <w:numPr>
          <w:ilvl w:val="0"/>
          <w:numId w:val="25"/>
        </w:numPr>
        <w:jc w:val="both"/>
        <w:rPr>
          <w:color w:val="000000"/>
        </w:rPr>
      </w:pPr>
      <w:r>
        <w:rPr>
          <w:color w:val="000000"/>
        </w:rPr>
        <w:t>Vyjádření beznaděje (Nic nemá smysl. Život nemá smysl).</w:t>
      </w:r>
    </w:p>
    <w:p w:rsidR="000C72AA" w:rsidRDefault="000C72AA" w:rsidP="000C72AA">
      <w:pPr>
        <w:pStyle w:val="Normlnweb"/>
        <w:numPr>
          <w:ilvl w:val="0"/>
          <w:numId w:val="25"/>
        </w:numPr>
        <w:jc w:val="both"/>
        <w:rPr>
          <w:color w:val="000000"/>
        </w:rPr>
      </w:pPr>
      <w:r>
        <w:rPr>
          <w:color w:val="000000"/>
        </w:rPr>
        <w:t>Vyjádření toho, že je všem na obtíž (Kdybych tu nebyla, nikomu bych nechyběla).</w:t>
      </w:r>
    </w:p>
    <w:p w:rsidR="000C72AA" w:rsidRDefault="000C72AA" w:rsidP="000C72AA">
      <w:pPr>
        <w:pStyle w:val="Normlnweb"/>
        <w:jc w:val="both"/>
        <w:rPr>
          <w:b/>
          <w:color w:val="000000"/>
        </w:rPr>
      </w:pPr>
      <w:r w:rsidRPr="000C72AA">
        <w:rPr>
          <w:b/>
          <w:color w:val="000000"/>
        </w:rPr>
        <w:t>Různé stupně situací dle akutnosti sebevražedného jednání:</w:t>
      </w:r>
    </w:p>
    <w:p w:rsidR="000C72AA" w:rsidRDefault="000C72AA" w:rsidP="000C72AA">
      <w:pPr>
        <w:pStyle w:val="Normlnweb"/>
        <w:numPr>
          <w:ilvl w:val="0"/>
          <w:numId w:val="26"/>
        </w:numPr>
        <w:jc w:val="both"/>
        <w:rPr>
          <w:color w:val="000000"/>
        </w:rPr>
      </w:pPr>
      <w:r>
        <w:rPr>
          <w:color w:val="000000"/>
        </w:rPr>
        <w:t>Mírné riziko</w:t>
      </w:r>
    </w:p>
    <w:p w:rsidR="000C72AA" w:rsidRDefault="000C72AA" w:rsidP="000C72AA">
      <w:pPr>
        <w:pStyle w:val="Normlnweb"/>
        <w:jc w:val="both"/>
        <w:rPr>
          <w:color w:val="000000"/>
        </w:rPr>
      </w:pPr>
      <w:r>
        <w:rPr>
          <w:color w:val="000000"/>
        </w:rPr>
        <w:t>U žáka jsou přítomny sebevražedné myšlenky. Učitel se o situaci dozvídá většinou tak, že se buď svěří sám žák, nebo mu tuto informaci svěří jeho spolužák/kamarád. Popř. si učitel všimne varovných signálů.</w:t>
      </w:r>
    </w:p>
    <w:p w:rsidR="000C72AA" w:rsidRDefault="000C72AA" w:rsidP="000C72AA">
      <w:pPr>
        <w:pStyle w:val="Normlnweb"/>
        <w:jc w:val="both"/>
        <w:rPr>
          <w:color w:val="000000"/>
        </w:rPr>
      </w:pPr>
      <w:r>
        <w:rPr>
          <w:color w:val="000000"/>
        </w:rPr>
        <w:t>Pedagog vede se žákem podpůrný rozhovor. Cílem rozhovoru je vyjádřit zájem o žáka a ukázat žákovi, že existuje pomoc.</w:t>
      </w:r>
    </w:p>
    <w:p w:rsidR="000C72AA" w:rsidRPr="000C72AA" w:rsidRDefault="000C72AA" w:rsidP="000C72AA">
      <w:pPr>
        <w:pStyle w:val="Normlnweb"/>
        <w:jc w:val="both"/>
        <w:rPr>
          <w:u w:val="single"/>
        </w:rPr>
      </w:pPr>
      <w:r w:rsidRPr="000C72AA">
        <w:rPr>
          <w:u w:val="single"/>
        </w:rPr>
        <w:t>Vedení podpůrného rozhovoru</w:t>
      </w:r>
    </w:p>
    <w:p w:rsidR="000C72AA" w:rsidRDefault="000C72AA" w:rsidP="000C72AA">
      <w:pPr>
        <w:pStyle w:val="Normlnweb"/>
        <w:jc w:val="both"/>
      </w:pPr>
      <w:r>
        <w:t xml:space="preserve"> Podpůrný rozhovor vedený pedagogem si můžeme představit jako dvě na sebe navazující části, kde pedagog naslouchá, klade citlivě otázky, poskytuje podporu a vyjadřuje empatii. V první části jde o navázání kontaktu, tzn. běžný začátek rozhovoru, kde vyjadřujeme zájem o žáka: </w:t>
      </w:r>
    </w:p>
    <w:p w:rsidR="000C72AA" w:rsidRDefault="000C72AA" w:rsidP="000C72AA">
      <w:pPr>
        <w:pStyle w:val="Normlnweb"/>
        <w:jc w:val="both"/>
      </w:pPr>
      <w:r>
        <w:t xml:space="preserve">● Můžu s tebou chvíli mluvit? </w:t>
      </w:r>
    </w:p>
    <w:p w:rsidR="000C72AA" w:rsidRDefault="000C72AA" w:rsidP="000C72AA">
      <w:pPr>
        <w:pStyle w:val="Normlnweb"/>
        <w:jc w:val="both"/>
      </w:pPr>
      <w:r>
        <w:t xml:space="preserve">● Mám pocit, že se v poslední době trápíš… </w:t>
      </w:r>
    </w:p>
    <w:p w:rsidR="000C72AA" w:rsidRDefault="000C72AA" w:rsidP="000C72AA">
      <w:pPr>
        <w:pStyle w:val="Normlnweb"/>
        <w:jc w:val="both"/>
      </w:pPr>
      <w:r>
        <w:lastRenderedPageBreak/>
        <w:t xml:space="preserve"> ● Mám o tebe strach… </w:t>
      </w:r>
    </w:p>
    <w:p w:rsidR="000C72AA" w:rsidRDefault="000C72AA" w:rsidP="000C72AA">
      <w:pPr>
        <w:pStyle w:val="Normlnweb"/>
        <w:jc w:val="both"/>
      </w:pPr>
      <w:r>
        <w:t xml:space="preserve">● Vidím, že se v poslední době straníš ostatních… </w:t>
      </w:r>
    </w:p>
    <w:p w:rsidR="000C72AA" w:rsidRDefault="000C72AA" w:rsidP="000C72AA">
      <w:pPr>
        <w:pStyle w:val="Normlnweb"/>
        <w:jc w:val="both"/>
      </w:pPr>
      <w:r>
        <w:t xml:space="preserve">● Pozoruji na tobě změny v poslední době… neděje se něco? </w:t>
      </w:r>
    </w:p>
    <w:p w:rsidR="001F26BD" w:rsidRDefault="000C72AA" w:rsidP="000C72AA">
      <w:pPr>
        <w:pStyle w:val="Normlnweb"/>
        <w:jc w:val="both"/>
      </w:pPr>
      <w:r>
        <w:t xml:space="preserve">● Pojďme si popovídat… </w:t>
      </w:r>
    </w:p>
    <w:p w:rsidR="001F26BD" w:rsidRDefault="000C72AA" w:rsidP="000C72AA">
      <w:pPr>
        <w:pStyle w:val="Normlnweb"/>
        <w:jc w:val="both"/>
      </w:pPr>
      <w:r w:rsidRPr="001F26BD">
        <w:rPr>
          <w:u w:val="single"/>
        </w:rPr>
        <w:t>Druhá část rozhovoru obsahuje specificky zaměřené otázky, např</w:t>
      </w:r>
      <w:r>
        <w:t xml:space="preserve">.: </w:t>
      </w:r>
    </w:p>
    <w:p w:rsidR="001F26BD" w:rsidRDefault="000C72AA" w:rsidP="000C72AA">
      <w:pPr>
        <w:pStyle w:val="Normlnweb"/>
        <w:jc w:val="both"/>
      </w:pPr>
      <w:r>
        <w:t>● Děkuji, že mi říkáš, jak se cítíš a co prožíváš… chápu to správně, že to, co mi říkáš, znamená, že si chceš ublížit? Pochopil jsem to správně?</w:t>
      </w:r>
    </w:p>
    <w:p w:rsidR="001F26BD" w:rsidRDefault="000C72AA" w:rsidP="000C72AA">
      <w:pPr>
        <w:pStyle w:val="Normlnweb"/>
        <w:jc w:val="both"/>
      </w:pPr>
      <w:r>
        <w:t xml:space="preserve"> ● Slyšel jsem, že říkáš, že už nechceš žít… co jsi tím myslel? </w:t>
      </w:r>
    </w:p>
    <w:p w:rsidR="001F26BD" w:rsidRDefault="000C72AA" w:rsidP="000C72AA">
      <w:pPr>
        <w:pStyle w:val="Normlnweb"/>
        <w:jc w:val="both"/>
      </w:pPr>
      <w:r>
        <w:t xml:space="preserve">● Když o tom takhle mluvíš, znamená to, že si chceš ublížit? Znamená to, že se teď bavíme o sebevraždě? </w:t>
      </w:r>
    </w:p>
    <w:p w:rsidR="001F26BD" w:rsidRDefault="000C72AA" w:rsidP="000C72AA">
      <w:pPr>
        <w:pStyle w:val="Normlnweb"/>
        <w:jc w:val="both"/>
      </w:pPr>
      <w:r w:rsidRPr="001F26BD">
        <w:rPr>
          <w:u w:val="single"/>
        </w:rPr>
        <w:t>Zde uvádíme příklady dalších specificky zaměřených otázek, které jsou ale určené pro pracovníky ŠPP</w:t>
      </w:r>
      <w:r>
        <w:t xml:space="preserve">: </w:t>
      </w:r>
    </w:p>
    <w:p w:rsidR="001F26BD" w:rsidRDefault="000C72AA" w:rsidP="000C72AA">
      <w:pPr>
        <w:pStyle w:val="Normlnweb"/>
        <w:jc w:val="both"/>
      </w:pPr>
      <w:r>
        <w:t xml:space="preserve">● Napadlo tě někdy, že by ses tady na to chtěl vykašlat/ nežít? </w:t>
      </w:r>
    </w:p>
    <w:p w:rsidR="001F26BD" w:rsidRDefault="000C72AA" w:rsidP="000C72AA">
      <w:pPr>
        <w:pStyle w:val="Normlnweb"/>
        <w:jc w:val="both"/>
      </w:pPr>
      <w:r>
        <w:t xml:space="preserve">● Přál sis někdy být mrtvý nebo se už neprobudit? </w:t>
      </w:r>
    </w:p>
    <w:p w:rsidR="001F26BD" w:rsidRDefault="000C72AA" w:rsidP="000C72AA">
      <w:pPr>
        <w:pStyle w:val="Normlnweb"/>
        <w:jc w:val="both"/>
      </w:pPr>
      <w:r>
        <w:t xml:space="preserve">● Přemýšlíš o sebevraždě? </w:t>
      </w:r>
    </w:p>
    <w:p w:rsidR="001F26BD" w:rsidRDefault="000C72AA" w:rsidP="000C72AA">
      <w:pPr>
        <w:pStyle w:val="Normlnweb"/>
        <w:jc w:val="both"/>
      </w:pPr>
      <w:r>
        <w:t xml:space="preserve">● Už sis někdy nějak ublížil? </w:t>
      </w:r>
    </w:p>
    <w:p w:rsidR="001F26BD" w:rsidRDefault="000C72AA" w:rsidP="000C72AA">
      <w:pPr>
        <w:pStyle w:val="Normlnweb"/>
        <w:jc w:val="both"/>
      </w:pPr>
      <w:r>
        <w:t xml:space="preserve">● Přemýšlel jsi nad tím, jak bys to udělal? ○ Touto otázkou mapujeme míru sebevražedných tendencí (způsob sebevraždy). </w:t>
      </w:r>
    </w:p>
    <w:p w:rsidR="001F26BD" w:rsidRDefault="000C72AA" w:rsidP="000C72AA">
      <w:pPr>
        <w:pStyle w:val="Normlnweb"/>
        <w:jc w:val="both"/>
      </w:pPr>
      <w:r>
        <w:t xml:space="preserve">● Přemýšlel jsi nad tím, kdy bys to udělal? ○ Touto otázkou mapujeme míru sebevražedných tendencí (datum/ čas sebevraždy). </w:t>
      </w:r>
    </w:p>
    <w:p w:rsidR="001F26BD" w:rsidRDefault="000C72AA" w:rsidP="000C72AA">
      <w:pPr>
        <w:pStyle w:val="Normlnweb"/>
        <w:jc w:val="both"/>
      </w:pPr>
      <w:r>
        <w:t>● Jak často tě to napadá? ○ Touto otázkou mapujeme intenzitu sebevražedných myšlenek.</w:t>
      </w:r>
    </w:p>
    <w:p w:rsidR="000C72AA" w:rsidRDefault="000C72AA" w:rsidP="000C72AA">
      <w:pPr>
        <w:pStyle w:val="Normlnweb"/>
        <w:jc w:val="both"/>
      </w:pPr>
      <w:r>
        <w:t xml:space="preserve"> ● Udělal jsi někdy něco, co by vedlo k ukončení tvého života? ○ Touto otázkou mapujeme, zda si již žák nějak ublížil či zda má např. nashromážděné prostředky k ukončení jeho života. </w:t>
      </w:r>
      <w:r w:rsidRPr="001F26BD">
        <w:rPr>
          <w:i/>
        </w:rPr>
        <w:t>(převzato z metodiky MŠMT</w:t>
      </w:r>
      <w:r>
        <w:t>)</w:t>
      </w:r>
    </w:p>
    <w:p w:rsidR="001F26BD" w:rsidRDefault="001F26BD" w:rsidP="000C72AA">
      <w:pPr>
        <w:pStyle w:val="Normlnweb"/>
        <w:jc w:val="both"/>
      </w:pPr>
      <w:r>
        <w:t>Pokud žák neodpovídá, nebo nechce mluvit, zeptáme se, zda je ve škole někdo jiný, s kým by mluvil raději. Do rozhovoru však patří i ticho. Dejme žákovi čas, nespěchejme a netlačme na něj. Zcela určitě neslibujeme mlčenlivost. Učitel se společně se žákem domlouvá na dalším postupu tak, aby situace byla pro žáka bezpečná a my neztratili jeho důvěru.</w:t>
      </w:r>
    </w:p>
    <w:p w:rsidR="0075275F" w:rsidRDefault="0075275F" w:rsidP="000C72AA">
      <w:pPr>
        <w:pStyle w:val="Normlnweb"/>
        <w:jc w:val="both"/>
      </w:pPr>
    </w:p>
    <w:p w:rsidR="0075275F" w:rsidRDefault="0075275F" w:rsidP="000C72AA">
      <w:pPr>
        <w:pStyle w:val="Normlnweb"/>
        <w:jc w:val="both"/>
      </w:pPr>
    </w:p>
    <w:p w:rsidR="001F26BD" w:rsidRPr="0075275F" w:rsidRDefault="001F26BD" w:rsidP="000C72AA">
      <w:pPr>
        <w:pStyle w:val="Normlnweb"/>
        <w:jc w:val="both"/>
        <w:rPr>
          <w:u w:val="single"/>
        </w:rPr>
      </w:pPr>
      <w:r w:rsidRPr="0075275F">
        <w:rPr>
          <w:u w:val="single"/>
        </w:rPr>
        <w:lastRenderedPageBreak/>
        <w:t>Pokud se potvrdí myšlenky na sebevraždu:</w:t>
      </w:r>
    </w:p>
    <w:p w:rsidR="001F26BD" w:rsidRDefault="001F26BD" w:rsidP="001F26BD">
      <w:pPr>
        <w:pStyle w:val="Normlnweb"/>
        <w:numPr>
          <w:ilvl w:val="0"/>
          <w:numId w:val="17"/>
        </w:numPr>
        <w:jc w:val="both"/>
      </w:pPr>
      <w:r>
        <w:t>Poděkujeme žákovi za důvěru a podpoříme ho (mohlo být těžké mi to říct, vážím si toho, slyším, že prožíváš trápení, chtěl bych aby ti bylo lépe, zkusíme to společně zvládnou, pojďme vymyslet, co dál…)</w:t>
      </w:r>
    </w:p>
    <w:p w:rsidR="001F26BD" w:rsidRDefault="001F26BD" w:rsidP="001F26BD">
      <w:pPr>
        <w:pStyle w:val="Normlnweb"/>
        <w:numPr>
          <w:ilvl w:val="0"/>
          <w:numId w:val="17"/>
        </w:numPr>
        <w:jc w:val="both"/>
      </w:pPr>
      <w:r>
        <w:t>Setkání u metodika prevence a společné zkontaktování osob, které by mohly žákovi pomoct (krizové linky, dětský psycholog apod.)</w:t>
      </w:r>
    </w:p>
    <w:p w:rsidR="001F26BD" w:rsidRDefault="001F26BD" w:rsidP="001F26BD">
      <w:pPr>
        <w:pStyle w:val="Normlnweb"/>
        <w:numPr>
          <w:ilvl w:val="0"/>
          <w:numId w:val="17"/>
        </w:numPr>
        <w:jc w:val="both"/>
      </w:pPr>
      <w:r>
        <w:t>Informování zákonných zástupců (vždy po domluvě se žákem)</w:t>
      </w:r>
    </w:p>
    <w:p w:rsidR="001F26BD" w:rsidRDefault="001F26BD" w:rsidP="001F26BD">
      <w:pPr>
        <w:pStyle w:val="Normlnweb"/>
        <w:numPr>
          <w:ilvl w:val="0"/>
          <w:numId w:val="17"/>
        </w:numPr>
        <w:jc w:val="both"/>
      </w:pPr>
      <w:r>
        <w:t>Poskytnutí odpovídajících kontaktů.</w:t>
      </w:r>
    </w:p>
    <w:p w:rsidR="001F26BD" w:rsidRDefault="001F26BD" w:rsidP="001F26BD">
      <w:pPr>
        <w:pStyle w:val="Normlnweb"/>
        <w:numPr>
          <w:ilvl w:val="0"/>
          <w:numId w:val="17"/>
        </w:numPr>
        <w:jc w:val="both"/>
      </w:pPr>
      <w:r>
        <w:t>Následná zvýšená péče a pozorování žáka.</w:t>
      </w:r>
    </w:p>
    <w:p w:rsidR="001F26BD" w:rsidRDefault="00567296" w:rsidP="001F26BD">
      <w:pPr>
        <w:pStyle w:val="Normlnweb"/>
        <w:numPr>
          <w:ilvl w:val="0"/>
          <w:numId w:val="26"/>
        </w:numPr>
        <w:jc w:val="both"/>
      </w:pPr>
      <w:r>
        <w:t>Střední až vysoké riziko – suicidální tendence</w:t>
      </w:r>
    </w:p>
    <w:p w:rsidR="00567296" w:rsidRDefault="00567296" w:rsidP="00567296">
      <w:pPr>
        <w:pStyle w:val="Normlnweb"/>
        <w:jc w:val="both"/>
      </w:pPr>
      <w:r>
        <w:t>Jakmile se dozvíme (od žáka samotného či od jeho spolužáků, apod.), že žák již má naplánovaný způsob sebevraždy, alespoň přibližný čas a místo. Jedná se o velmi vysoké riziko a je třeba učinit následující kroky:</w:t>
      </w:r>
    </w:p>
    <w:p w:rsidR="00567296" w:rsidRDefault="00567296" w:rsidP="00567296">
      <w:pPr>
        <w:pStyle w:val="Normlnweb"/>
        <w:numPr>
          <w:ilvl w:val="0"/>
          <w:numId w:val="28"/>
        </w:numPr>
        <w:jc w:val="both"/>
      </w:pPr>
      <w:r>
        <w:t>Žák je pod stálým dozorem jednoho z pedagogů.</w:t>
      </w:r>
    </w:p>
    <w:p w:rsidR="00567296" w:rsidRDefault="00567296" w:rsidP="00567296">
      <w:pPr>
        <w:pStyle w:val="Normlnweb"/>
        <w:numPr>
          <w:ilvl w:val="0"/>
          <w:numId w:val="28"/>
        </w:numPr>
        <w:jc w:val="both"/>
      </w:pPr>
      <w:r>
        <w:t>Vhodný je podpůrný empatický rozhovor s vysvětlením dalších kroků (volání zákonných zástupců, pomoc odborníka apod.).</w:t>
      </w:r>
    </w:p>
    <w:p w:rsidR="00567296" w:rsidRDefault="00567296" w:rsidP="00567296">
      <w:pPr>
        <w:pStyle w:val="Normlnweb"/>
        <w:numPr>
          <w:ilvl w:val="0"/>
          <w:numId w:val="28"/>
        </w:numPr>
        <w:jc w:val="both"/>
      </w:pPr>
      <w:r>
        <w:t>Další z pedagogů zajišťuje komunikaci se zákonnými zástupci. Předání kontaktů na odbornou pomoc.</w:t>
      </w:r>
    </w:p>
    <w:p w:rsidR="00567296" w:rsidRDefault="00567296" w:rsidP="00567296">
      <w:pPr>
        <w:pStyle w:val="Normlnweb"/>
        <w:jc w:val="both"/>
      </w:pPr>
      <w:r>
        <w:t>S rodiči žáka nadále komunikujeme. Je vhodné diskutovat</w:t>
      </w:r>
      <w:r w:rsidR="00080306">
        <w:t>,</w:t>
      </w:r>
      <w:r>
        <w:t xml:space="preserve"> jestli a v jaké formě bude žák zapojen nadále do vyučování, jak bude nastavena komunikace informací o jeho stavu. Je vhodné vypracovat společně krizový plán pro případ, kdyby se situace opakovala. </w:t>
      </w:r>
    </w:p>
    <w:p w:rsidR="00567296" w:rsidRDefault="00080306" w:rsidP="00567296">
      <w:pPr>
        <w:pStyle w:val="Normlnweb"/>
        <w:numPr>
          <w:ilvl w:val="0"/>
          <w:numId w:val="26"/>
        </w:numPr>
        <w:jc w:val="both"/>
      </w:pPr>
      <w:r>
        <w:t>Akutní riziko – pokus o sebevraždu</w:t>
      </w:r>
    </w:p>
    <w:p w:rsidR="00080306" w:rsidRDefault="00080306" w:rsidP="00080306">
      <w:pPr>
        <w:pStyle w:val="Normlnweb"/>
        <w:jc w:val="both"/>
      </w:pPr>
      <w:r>
        <w:t xml:space="preserve">Žák si ve škole ublížil (pořezal se, spolykal prášky apod.), nebo se k tomu chystá, popř. vyhrožuje, že si ublíží. </w:t>
      </w:r>
    </w:p>
    <w:p w:rsidR="00080306" w:rsidRDefault="00080306" w:rsidP="00080306">
      <w:pPr>
        <w:pStyle w:val="Normlnweb"/>
        <w:numPr>
          <w:ilvl w:val="0"/>
          <w:numId w:val="29"/>
        </w:numPr>
        <w:jc w:val="both"/>
      </w:pPr>
      <w:r>
        <w:t>Okamžité zabránění jednání. V případě zranění poskytnout první pomoc.</w:t>
      </w:r>
    </w:p>
    <w:p w:rsidR="00080306" w:rsidRDefault="00080306" w:rsidP="00080306">
      <w:pPr>
        <w:pStyle w:val="Normlnweb"/>
        <w:numPr>
          <w:ilvl w:val="0"/>
          <w:numId w:val="29"/>
        </w:numPr>
        <w:jc w:val="both"/>
      </w:pPr>
      <w:r>
        <w:t>Zajistit trvalý dohled jednoho ze zaměstnanců.</w:t>
      </w:r>
    </w:p>
    <w:p w:rsidR="00080306" w:rsidRDefault="00080306" w:rsidP="00080306">
      <w:pPr>
        <w:pStyle w:val="Normlnweb"/>
        <w:numPr>
          <w:ilvl w:val="0"/>
          <w:numId w:val="29"/>
        </w:numPr>
        <w:jc w:val="both"/>
      </w:pPr>
      <w:r>
        <w:t>Zavolat RZS (155).</w:t>
      </w:r>
    </w:p>
    <w:p w:rsidR="00080306" w:rsidRDefault="00080306" w:rsidP="00080306">
      <w:pPr>
        <w:pStyle w:val="Normlnweb"/>
        <w:numPr>
          <w:ilvl w:val="0"/>
          <w:numId w:val="29"/>
        </w:numPr>
        <w:jc w:val="both"/>
      </w:pPr>
      <w:r>
        <w:t>Další z pedagogů zajišťuje komunikaci se zákonnými zástupci.</w:t>
      </w:r>
    </w:p>
    <w:p w:rsidR="00080306" w:rsidRDefault="00080306" w:rsidP="00080306">
      <w:pPr>
        <w:pStyle w:val="Normlnweb"/>
        <w:jc w:val="both"/>
      </w:pPr>
      <w:r>
        <w:t>O řešených situacích je vždy veden zápis!</w:t>
      </w:r>
    </w:p>
    <w:p w:rsidR="00080306" w:rsidRDefault="00080306" w:rsidP="00080306">
      <w:pPr>
        <w:pStyle w:val="Normlnweb"/>
        <w:jc w:val="both"/>
      </w:pPr>
    </w:p>
    <w:p w:rsidR="00080306" w:rsidRDefault="00080306" w:rsidP="00080306">
      <w:pPr>
        <w:pStyle w:val="Normlnweb"/>
        <w:jc w:val="both"/>
      </w:pPr>
    </w:p>
    <w:p w:rsidR="00080306" w:rsidRDefault="00080306" w:rsidP="00080306">
      <w:pPr>
        <w:pStyle w:val="Normlnweb"/>
        <w:jc w:val="both"/>
      </w:pPr>
    </w:p>
    <w:p w:rsidR="00080306" w:rsidRDefault="00080306" w:rsidP="00080306">
      <w:pPr>
        <w:pStyle w:val="Normlnweb"/>
        <w:jc w:val="both"/>
      </w:pPr>
    </w:p>
    <w:p w:rsidR="00080306" w:rsidRDefault="00080306" w:rsidP="00080306">
      <w:pPr>
        <w:pStyle w:val="Normlnweb"/>
        <w:jc w:val="both"/>
      </w:pPr>
    </w:p>
    <w:p w:rsidR="00080306" w:rsidRPr="00080306" w:rsidRDefault="00080306" w:rsidP="00080306">
      <w:pPr>
        <w:pStyle w:val="Normlnweb"/>
        <w:jc w:val="both"/>
        <w:rPr>
          <w:b/>
        </w:rPr>
      </w:pPr>
      <w:r w:rsidRPr="00080306">
        <w:rPr>
          <w:b/>
        </w:rPr>
        <w:lastRenderedPageBreak/>
        <w:t>Na koho se obrátit</w:t>
      </w:r>
      <w:r>
        <w:rPr>
          <w:b/>
        </w:rPr>
        <w:t>:</w:t>
      </w:r>
    </w:p>
    <w:p w:rsidR="00080306" w:rsidRDefault="00080306" w:rsidP="00080306">
      <w:pPr>
        <w:pStyle w:val="Normlnweb"/>
        <w:jc w:val="both"/>
      </w:pPr>
      <w:r>
        <w:t xml:space="preserve">Přehled zdravotních a sociálních služeb najdete zde: https://psychiatrie.uzis.cz/ nebo zde: </w:t>
      </w:r>
      <w:hyperlink r:id="rId8" w:history="1">
        <w:r w:rsidRPr="003832B0">
          <w:rPr>
            <w:rStyle w:val="Hypertextovodkaz"/>
          </w:rPr>
          <w:t>https://www.nzip.cz/vyhledavaci-mapy</w:t>
        </w:r>
      </w:hyperlink>
      <w:r>
        <w:t>.</w:t>
      </w:r>
    </w:p>
    <w:p w:rsidR="00080306" w:rsidRDefault="00080306" w:rsidP="00080306">
      <w:pPr>
        <w:pStyle w:val="Normlnweb"/>
        <w:jc w:val="both"/>
      </w:pPr>
      <w:r>
        <w:t xml:space="preserve"> </w:t>
      </w:r>
    </w:p>
    <w:p w:rsidR="00080306" w:rsidRDefault="00080306" w:rsidP="00080306">
      <w:pPr>
        <w:pStyle w:val="Normlnweb"/>
        <w:numPr>
          <w:ilvl w:val="0"/>
          <w:numId w:val="30"/>
        </w:numPr>
        <w:jc w:val="both"/>
      </w:pPr>
      <w:r>
        <w:t xml:space="preserve">Linka bezpečí Pro děti a mladistvé do 26 let. </w:t>
      </w:r>
    </w:p>
    <w:p w:rsidR="00080306" w:rsidRDefault="00080306" w:rsidP="00080306">
      <w:pPr>
        <w:pStyle w:val="Normlnweb"/>
        <w:ind w:left="720"/>
        <w:jc w:val="both"/>
      </w:pPr>
      <w:r>
        <w:t xml:space="preserve">Tel.: 116 111 </w:t>
      </w:r>
      <w:r w:rsidR="0075275F">
        <w:t>(non-stop, bezplatná)</w:t>
      </w:r>
    </w:p>
    <w:p w:rsidR="00080306" w:rsidRDefault="00080306" w:rsidP="00080306">
      <w:pPr>
        <w:pStyle w:val="Normlnweb"/>
        <w:ind w:left="720"/>
        <w:jc w:val="both"/>
      </w:pPr>
      <w:r>
        <w:t xml:space="preserve">Web: </w:t>
      </w:r>
      <w:hyperlink r:id="rId9" w:history="1">
        <w:r w:rsidRPr="003832B0">
          <w:rPr>
            <w:rStyle w:val="Hypertextovodkaz"/>
          </w:rPr>
          <w:t>https://www.linkabezpeci.cz/</w:t>
        </w:r>
      </w:hyperlink>
      <w:r>
        <w:t xml:space="preserve"> </w:t>
      </w:r>
    </w:p>
    <w:p w:rsidR="0075275F" w:rsidRDefault="0075275F" w:rsidP="0075275F">
      <w:pPr>
        <w:pStyle w:val="Normlnweb"/>
        <w:numPr>
          <w:ilvl w:val="0"/>
          <w:numId w:val="30"/>
        </w:numPr>
        <w:jc w:val="both"/>
      </w:pPr>
      <w:r>
        <w:t>Pražská linka důvěry</w:t>
      </w:r>
    </w:p>
    <w:p w:rsidR="0075275F" w:rsidRDefault="0075275F" w:rsidP="0075275F">
      <w:pPr>
        <w:pStyle w:val="Normlnweb"/>
        <w:ind w:left="720"/>
        <w:jc w:val="both"/>
      </w:pPr>
      <w:r>
        <w:t>Tel.: 222 580 687 (non-stop, běžné hovorné)</w:t>
      </w:r>
    </w:p>
    <w:p w:rsidR="0075275F" w:rsidRDefault="0075275F" w:rsidP="0075275F">
      <w:pPr>
        <w:pStyle w:val="Normlnweb"/>
        <w:numPr>
          <w:ilvl w:val="0"/>
          <w:numId w:val="30"/>
        </w:numPr>
        <w:jc w:val="both"/>
      </w:pPr>
      <w:r>
        <w:t>Linka první psychické pomoci</w:t>
      </w:r>
    </w:p>
    <w:p w:rsidR="0075275F" w:rsidRDefault="0075275F" w:rsidP="0075275F">
      <w:pPr>
        <w:pStyle w:val="Normlnweb"/>
        <w:ind w:left="720"/>
        <w:jc w:val="both"/>
      </w:pPr>
      <w:r>
        <w:t>Tel.: 116 123 (non-stop, bezplatná)</w:t>
      </w:r>
    </w:p>
    <w:p w:rsidR="00080306" w:rsidRDefault="00080306" w:rsidP="00080306">
      <w:pPr>
        <w:pStyle w:val="Normlnweb"/>
        <w:numPr>
          <w:ilvl w:val="0"/>
          <w:numId w:val="30"/>
        </w:numPr>
        <w:jc w:val="both"/>
      </w:pPr>
      <w:r>
        <w:t xml:space="preserve">Rodičovská linka Pro rodiče, příbuzné, pedagogy a všechny, kteří mají nějakou starost o dítě. </w:t>
      </w:r>
    </w:p>
    <w:p w:rsidR="00080306" w:rsidRDefault="00080306" w:rsidP="00080306">
      <w:pPr>
        <w:pStyle w:val="Normlnweb"/>
        <w:ind w:left="720"/>
        <w:jc w:val="both"/>
      </w:pPr>
      <w:r>
        <w:t xml:space="preserve">Tel.: 606 021 021 </w:t>
      </w:r>
    </w:p>
    <w:p w:rsidR="00080306" w:rsidRDefault="00080306" w:rsidP="00080306">
      <w:pPr>
        <w:pStyle w:val="Normlnweb"/>
        <w:ind w:left="720"/>
        <w:jc w:val="both"/>
      </w:pPr>
      <w:r>
        <w:t xml:space="preserve">Web: </w:t>
      </w:r>
      <w:hyperlink r:id="rId10" w:history="1">
        <w:r w:rsidRPr="003832B0">
          <w:rPr>
            <w:rStyle w:val="Hypertextovodkaz"/>
          </w:rPr>
          <w:t>www.rodicovskalinka.cz</w:t>
        </w:r>
      </w:hyperlink>
      <w:r>
        <w:t xml:space="preserve"> </w:t>
      </w:r>
    </w:p>
    <w:p w:rsidR="00080306" w:rsidRDefault="00080306" w:rsidP="00080306">
      <w:pPr>
        <w:pStyle w:val="Normlnweb"/>
        <w:numPr>
          <w:ilvl w:val="0"/>
          <w:numId w:val="30"/>
        </w:numPr>
        <w:jc w:val="both"/>
      </w:pPr>
      <w:r>
        <w:t xml:space="preserve">Linka pro rodinu a školu Pro rodiče, příbuzné, pedagogy i děti. </w:t>
      </w:r>
    </w:p>
    <w:p w:rsidR="00080306" w:rsidRDefault="00080306" w:rsidP="00080306">
      <w:pPr>
        <w:pStyle w:val="Normlnweb"/>
        <w:ind w:left="720"/>
        <w:jc w:val="both"/>
      </w:pPr>
      <w:r>
        <w:t xml:space="preserve">Tel.: 116 000 </w:t>
      </w:r>
    </w:p>
    <w:p w:rsidR="00080306" w:rsidRDefault="00080306" w:rsidP="00080306">
      <w:pPr>
        <w:pStyle w:val="Normlnweb"/>
        <w:ind w:left="720"/>
        <w:jc w:val="both"/>
      </w:pPr>
      <w:r>
        <w:t xml:space="preserve">Web: </w:t>
      </w:r>
      <w:hyperlink r:id="rId11" w:history="1">
        <w:r w:rsidRPr="003832B0">
          <w:rPr>
            <w:rStyle w:val="Hypertextovodkaz"/>
          </w:rPr>
          <w:t>www.linkaztracenedite.cz</w:t>
        </w:r>
      </w:hyperlink>
      <w:r>
        <w:t xml:space="preserve"> </w:t>
      </w:r>
    </w:p>
    <w:p w:rsidR="00080306" w:rsidRDefault="00080306" w:rsidP="00080306">
      <w:pPr>
        <w:pStyle w:val="Normlnweb"/>
        <w:numPr>
          <w:ilvl w:val="0"/>
          <w:numId w:val="30"/>
        </w:numPr>
        <w:jc w:val="both"/>
      </w:pPr>
      <w:r>
        <w:t xml:space="preserve">Poradna Vigvam Podpora pro rodiny, které zasáhla smrt blízkého, nabízí školám konzultace, vzdělávání a intervenci ve škole v případě úmrtí. </w:t>
      </w:r>
    </w:p>
    <w:p w:rsidR="00080306" w:rsidRDefault="00080306" w:rsidP="00080306">
      <w:pPr>
        <w:pStyle w:val="Normlnweb"/>
        <w:ind w:left="720"/>
        <w:jc w:val="both"/>
      </w:pPr>
      <w:r>
        <w:t>Web: https://poradna-vigvam.cz/</w:t>
      </w:r>
    </w:p>
    <w:p w:rsidR="00080306" w:rsidRDefault="00080306" w:rsidP="00080306">
      <w:pPr>
        <w:pStyle w:val="Normlnweb"/>
        <w:jc w:val="both"/>
      </w:pPr>
    </w:p>
    <w:p w:rsidR="0075275F" w:rsidRDefault="0075275F" w:rsidP="00080306">
      <w:pPr>
        <w:pStyle w:val="Normlnweb"/>
        <w:jc w:val="both"/>
      </w:pPr>
    </w:p>
    <w:p w:rsidR="0075275F" w:rsidRDefault="0075275F" w:rsidP="00080306">
      <w:pPr>
        <w:pStyle w:val="Normlnweb"/>
        <w:jc w:val="both"/>
      </w:pPr>
    </w:p>
    <w:p w:rsidR="00080306" w:rsidRDefault="00080306" w:rsidP="00080306">
      <w:pPr>
        <w:pStyle w:val="Normlnweb"/>
        <w:jc w:val="both"/>
      </w:pPr>
      <w:r>
        <w:t xml:space="preserve">1. 3. 2024 </w:t>
      </w:r>
    </w:p>
    <w:p w:rsidR="00080306" w:rsidRDefault="00080306" w:rsidP="00080306">
      <w:pPr>
        <w:pStyle w:val="Normlnweb"/>
        <w:jc w:val="both"/>
      </w:pPr>
      <w:r>
        <w:t xml:space="preserve">Mgr. Vladimíra Gregorková </w:t>
      </w:r>
      <w:proofErr w:type="spellStart"/>
      <w:r>
        <w:t>Vicjanová</w:t>
      </w:r>
      <w:proofErr w:type="spellEnd"/>
      <w:r>
        <w:t xml:space="preserve">, </w:t>
      </w:r>
      <w:proofErr w:type="spellStart"/>
      <w:r>
        <w:t>DiS</w:t>
      </w:r>
      <w:proofErr w:type="spellEnd"/>
      <w:r>
        <w:t>., ŠMP</w:t>
      </w:r>
    </w:p>
    <w:p w:rsidR="00080306" w:rsidRDefault="00080306" w:rsidP="00080306">
      <w:pPr>
        <w:pStyle w:val="Normlnweb"/>
        <w:jc w:val="both"/>
      </w:pPr>
    </w:p>
    <w:p w:rsidR="00080306" w:rsidRDefault="0075275F" w:rsidP="00080306">
      <w:pPr>
        <w:pStyle w:val="Normlnweb"/>
        <w:jc w:val="both"/>
      </w:pPr>
      <w:r>
        <w:t>Dne 15. dubna 2024 konzultace Krizového plánu školy v rámci setkání metodického sdružení.</w:t>
      </w:r>
    </w:p>
    <w:p w:rsidR="0075275F" w:rsidRDefault="0075275F" w:rsidP="00080306">
      <w:pPr>
        <w:pStyle w:val="Normlnweb"/>
        <w:jc w:val="both"/>
      </w:pPr>
      <w:r>
        <w:t>Návrhy k dopracování:</w:t>
      </w:r>
    </w:p>
    <w:p w:rsidR="0075275F" w:rsidRDefault="0075275F" w:rsidP="00080306">
      <w:pPr>
        <w:pStyle w:val="Normlnweb"/>
        <w:jc w:val="both"/>
      </w:pPr>
    </w:p>
    <w:p w:rsidR="0075275F" w:rsidRDefault="0075275F" w:rsidP="00080306">
      <w:pPr>
        <w:pStyle w:val="Normlnweb"/>
        <w:jc w:val="both"/>
      </w:pPr>
    </w:p>
    <w:p w:rsidR="0075275F" w:rsidRDefault="0075275F" w:rsidP="00080306">
      <w:pPr>
        <w:pStyle w:val="Normlnweb"/>
        <w:jc w:val="both"/>
      </w:pPr>
    </w:p>
    <w:p w:rsidR="0075275F" w:rsidRDefault="0075275F" w:rsidP="00080306">
      <w:pPr>
        <w:pStyle w:val="Normlnweb"/>
        <w:jc w:val="both"/>
      </w:pPr>
      <w:r>
        <w:t>Krizový plán schválen dne:</w:t>
      </w:r>
    </w:p>
    <w:p w:rsidR="0075275F" w:rsidRDefault="0075275F" w:rsidP="00080306">
      <w:pPr>
        <w:pStyle w:val="Normlnweb"/>
        <w:jc w:val="both"/>
      </w:pPr>
      <w:r>
        <w:t xml:space="preserve">Podpisy členů metodického sdružení: </w:t>
      </w:r>
    </w:p>
    <w:p w:rsidR="0075275F" w:rsidRDefault="0075275F" w:rsidP="00080306">
      <w:pPr>
        <w:pStyle w:val="Normlnweb"/>
        <w:jc w:val="both"/>
      </w:pPr>
    </w:p>
    <w:p w:rsidR="0075275F" w:rsidRDefault="0075275F" w:rsidP="00080306">
      <w:pPr>
        <w:pStyle w:val="Normlnweb"/>
        <w:jc w:val="both"/>
      </w:pPr>
    </w:p>
    <w:p w:rsidR="0075275F" w:rsidRDefault="0075275F" w:rsidP="00080306">
      <w:pPr>
        <w:pStyle w:val="Normlnweb"/>
        <w:jc w:val="both"/>
      </w:pPr>
    </w:p>
    <w:p w:rsidR="0075275F" w:rsidRDefault="0075275F" w:rsidP="00080306">
      <w:pPr>
        <w:pStyle w:val="Normlnweb"/>
        <w:jc w:val="both"/>
      </w:pPr>
    </w:p>
    <w:p w:rsidR="0075275F" w:rsidRDefault="0075275F" w:rsidP="00080306">
      <w:pPr>
        <w:pStyle w:val="Normlnweb"/>
        <w:jc w:val="both"/>
      </w:pPr>
    </w:p>
    <w:p w:rsidR="0075275F" w:rsidRDefault="0075275F" w:rsidP="00080306">
      <w:pPr>
        <w:pStyle w:val="Normlnweb"/>
        <w:jc w:val="both"/>
      </w:pPr>
    </w:p>
    <w:p w:rsidR="0075275F" w:rsidRDefault="0075275F" w:rsidP="00080306">
      <w:pPr>
        <w:pStyle w:val="Normlnweb"/>
        <w:jc w:val="both"/>
      </w:pPr>
    </w:p>
    <w:p w:rsidR="0075275F" w:rsidRDefault="0075275F" w:rsidP="00080306">
      <w:pPr>
        <w:pStyle w:val="Normlnweb"/>
        <w:jc w:val="both"/>
      </w:pPr>
    </w:p>
    <w:p w:rsidR="0075275F" w:rsidRDefault="0075275F" w:rsidP="00080306">
      <w:pPr>
        <w:pStyle w:val="Normlnweb"/>
        <w:jc w:val="both"/>
      </w:pPr>
    </w:p>
    <w:p w:rsidR="0075275F" w:rsidRDefault="0075275F" w:rsidP="00080306">
      <w:pPr>
        <w:pStyle w:val="Normlnweb"/>
        <w:jc w:val="both"/>
      </w:pPr>
    </w:p>
    <w:p w:rsidR="0075275F" w:rsidRDefault="0075275F" w:rsidP="00080306">
      <w:pPr>
        <w:pStyle w:val="Normlnweb"/>
        <w:jc w:val="both"/>
      </w:pPr>
    </w:p>
    <w:p w:rsidR="0075275F" w:rsidRDefault="0075275F" w:rsidP="00080306">
      <w:pPr>
        <w:pStyle w:val="Normlnweb"/>
        <w:jc w:val="both"/>
      </w:pPr>
    </w:p>
    <w:p w:rsidR="0075275F" w:rsidRDefault="0075275F" w:rsidP="00080306">
      <w:pPr>
        <w:pStyle w:val="Normlnweb"/>
        <w:jc w:val="both"/>
      </w:pPr>
    </w:p>
    <w:p w:rsidR="0075275F" w:rsidRDefault="0075275F" w:rsidP="00080306">
      <w:pPr>
        <w:pStyle w:val="Normlnweb"/>
        <w:jc w:val="both"/>
      </w:pPr>
    </w:p>
    <w:p w:rsidR="0075275F" w:rsidRDefault="0075275F" w:rsidP="00080306">
      <w:pPr>
        <w:pStyle w:val="Normlnweb"/>
        <w:jc w:val="both"/>
      </w:pPr>
    </w:p>
    <w:p w:rsidR="0075275F" w:rsidRDefault="0075275F" w:rsidP="00080306">
      <w:pPr>
        <w:pStyle w:val="Normlnweb"/>
        <w:jc w:val="both"/>
      </w:pPr>
    </w:p>
    <w:p w:rsidR="0075275F" w:rsidRDefault="0075275F" w:rsidP="00080306">
      <w:pPr>
        <w:pStyle w:val="Normlnweb"/>
        <w:jc w:val="both"/>
      </w:pPr>
    </w:p>
    <w:p w:rsidR="0075275F" w:rsidRPr="0075275F" w:rsidRDefault="0075275F" w:rsidP="00080306">
      <w:pPr>
        <w:pStyle w:val="Normlnweb"/>
        <w:jc w:val="both"/>
        <w:rPr>
          <w:b/>
        </w:rPr>
      </w:pPr>
    </w:p>
    <w:p w:rsidR="0075275F" w:rsidRDefault="0075275F" w:rsidP="00080306">
      <w:pPr>
        <w:pStyle w:val="Normlnweb"/>
        <w:jc w:val="both"/>
        <w:rPr>
          <w:b/>
        </w:rPr>
      </w:pPr>
      <w:r w:rsidRPr="0075275F">
        <w:rPr>
          <w:b/>
        </w:rPr>
        <w:t>Svým podpisem stvrzuji, že jsem se seznámil/a s Krizovým plánem školy 2023-2024</w:t>
      </w:r>
      <w:r>
        <w:rPr>
          <w:b/>
        </w:rPr>
        <w:t>.</w:t>
      </w:r>
    </w:p>
    <w:tbl>
      <w:tblPr>
        <w:tblStyle w:val="Mkatabulky"/>
        <w:tblW w:w="0" w:type="auto"/>
        <w:tblLook w:val="04A0" w:firstRow="1" w:lastRow="0" w:firstColumn="1" w:lastColumn="0" w:noHBand="0" w:noVBand="1"/>
      </w:tblPr>
      <w:tblGrid>
        <w:gridCol w:w="3867"/>
        <w:gridCol w:w="1940"/>
        <w:gridCol w:w="3255"/>
      </w:tblGrid>
      <w:tr w:rsidR="0075275F" w:rsidTr="003F5265">
        <w:tc>
          <w:tcPr>
            <w:tcW w:w="3867" w:type="dxa"/>
            <w:shd w:val="clear" w:color="auto" w:fill="FFE599" w:themeFill="accent4" w:themeFillTint="66"/>
          </w:tcPr>
          <w:p w:rsidR="0075275F" w:rsidRPr="0075275F" w:rsidRDefault="0075275F" w:rsidP="00080306">
            <w:pPr>
              <w:pStyle w:val="Normlnweb"/>
              <w:jc w:val="both"/>
            </w:pPr>
            <w:r w:rsidRPr="0075275F">
              <w:t>Jméno a příjmení</w:t>
            </w:r>
          </w:p>
        </w:tc>
        <w:tc>
          <w:tcPr>
            <w:tcW w:w="1940" w:type="dxa"/>
            <w:shd w:val="clear" w:color="auto" w:fill="FFE599" w:themeFill="accent4" w:themeFillTint="66"/>
          </w:tcPr>
          <w:p w:rsidR="0075275F" w:rsidRPr="0075275F" w:rsidRDefault="0075275F" w:rsidP="00080306">
            <w:pPr>
              <w:pStyle w:val="Normlnweb"/>
              <w:jc w:val="both"/>
            </w:pPr>
            <w:r w:rsidRPr="0075275F">
              <w:t>Datum</w:t>
            </w:r>
            <w:r>
              <w:t xml:space="preserve"> </w:t>
            </w:r>
            <w:r w:rsidRPr="0075275F">
              <w:t>seznámení s dokumentem</w:t>
            </w:r>
          </w:p>
        </w:tc>
        <w:tc>
          <w:tcPr>
            <w:tcW w:w="3255" w:type="dxa"/>
            <w:shd w:val="clear" w:color="auto" w:fill="FFE599" w:themeFill="accent4" w:themeFillTint="66"/>
          </w:tcPr>
          <w:p w:rsidR="0075275F" w:rsidRPr="0075275F" w:rsidRDefault="0075275F" w:rsidP="00080306">
            <w:pPr>
              <w:pStyle w:val="Normlnweb"/>
              <w:jc w:val="both"/>
            </w:pPr>
            <w:r w:rsidRPr="0075275F">
              <w:t>Podpis</w:t>
            </w:r>
          </w:p>
        </w:tc>
      </w:tr>
      <w:tr w:rsidR="0075275F" w:rsidTr="003F5265">
        <w:tc>
          <w:tcPr>
            <w:tcW w:w="3867" w:type="dxa"/>
          </w:tcPr>
          <w:p w:rsidR="003F5265" w:rsidRDefault="003F5265" w:rsidP="00080306">
            <w:pPr>
              <w:pStyle w:val="Normlnweb"/>
              <w:jc w:val="both"/>
              <w:rPr>
                <w:b/>
              </w:rPr>
            </w:pPr>
          </w:p>
        </w:tc>
        <w:tc>
          <w:tcPr>
            <w:tcW w:w="1940" w:type="dxa"/>
          </w:tcPr>
          <w:p w:rsidR="0075275F" w:rsidRDefault="0075275F" w:rsidP="00080306">
            <w:pPr>
              <w:pStyle w:val="Normlnweb"/>
              <w:jc w:val="both"/>
              <w:rPr>
                <w:b/>
              </w:rPr>
            </w:pPr>
          </w:p>
        </w:tc>
        <w:tc>
          <w:tcPr>
            <w:tcW w:w="3255" w:type="dxa"/>
          </w:tcPr>
          <w:p w:rsidR="0075275F" w:rsidRDefault="0075275F" w:rsidP="00080306">
            <w:pPr>
              <w:pStyle w:val="Normlnweb"/>
              <w:jc w:val="both"/>
              <w:rPr>
                <w:b/>
              </w:rPr>
            </w:pPr>
          </w:p>
        </w:tc>
      </w:tr>
      <w:tr w:rsidR="0075275F" w:rsidTr="003F5265">
        <w:tc>
          <w:tcPr>
            <w:tcW w:w="3867" w:type="dxa"/>
          </w:tcPr>
          <w:p w:rsidR="0075275F" w:rsidRDefault="0075275F" w:rsidP="00080306">
            <w:pPr>
              <w:pStyle w:val="Normlnweb"/>
              <w:jc w:val="both"/>
              <w:rPr>
                <w:b/>
              </w:rPr>
            </w:pPr>
          </w:p>
        </w:tc>
        <w:tc>
          <w:tcPr>
            <w:tcW w:w="1940" w:type="dxa"/>
          </w:tcPr>
          <w:p w:rsidR="0075275F" w:rsidRDefault="0075275F" w:rsidP="00080306">
            <w:pPr>
              <w:pStyle w:val="Normlnweb"/>
              <w:jc w:val="both"/>
              <w:rPr>
                <w:b/>
              </w:rPr>
            </w:pPr>
          </w:p>
        </w:tc>
        <w:tc>
          <w:tcPr>
            <w:tcW w:w="3255" w:type="dxa"/>
          </w:tcPr>
          <w:p w:rsidR="0075275F" w:rsidRDefault="0075275F" w:rsidP="00080306">
            <w:pPr>
              <w:pStyle w:val="Normlnweb"/>
              <w:jc w:val="both"/>
              <w:rPr>
                <w:b/>
              </w:rPr>
            </w:pPr>
          </w:p>
        </w:tc>
      </w:tr>
      <w:tr w:rsidR="0075275F" w:rsidTr="003F5265">
        <w:tc>
          <w:tcPr>
            <w:tcW w:w="3867" w:type="dxa"/>
          </w:tcPr>
          <w:p w:rsidR="0075275F" w:rsidRDefault="0075275F" w:rsidP="00080306">
            <w:pPr>
              <w:pStyle w:val="Normlnweb"/>
              <w:jc w:val="both"/>
              <w:rPr>
                <w:b/>
              </w:rPr>
            </w:pPr>
          </w:p>
        </w:tc>
        <w:tc>
          <w:tcPr>
            <w:tcW w:w="1940" w:type="dxa"/>
          </w:tcPr>
          <w:p w:rsidR="0075275F" w:rsidRDefault="0075275F" w:rsidP="00080306">
            <w:pPr>
              <w:pStyle w:val="Normlnweb"/>
              <w:jc w:val="both"/>
              <w:rPr>
                <w:b/>
              </w:rPr>
            </w:pPr>
          </w:p>
        </w:tc>
        <w:tc>
          <w:tcPr>
            <w:tcW w:w="3255" w:type="dxa"/>
          </w:tcPr>
          <w:p w:rsidR="0075275F" w:rsidRDefault="0075275F" w:rsidP="00080306">
            <w:pPr>
              <w:pStyle w:val="Normlnweb"/>
              <w:jc w:val="both"/>
              <w:rPr>
                <w:b/>
              </w:rPr>
            </w:pPr>
          </w:p>
        </w:tc>
      </w:tr>
      <w:tr w:rsidR="0075275F" w:rsidTr="003F5265">
        <w:tc>
          <w:tcPr>
            <w:tcW w:w="3867" w:type="dxa"/>
          </w:tcPr>
          <w:p w:rsidR="0075275F" w:rsidRDefault="0075275F" w:rsidP="00080306">
            <w:pPr>
              <w:pStyle w:val="Normlnweb"/>
              <w:jc w:val="both"/>
              <w:rPr>
                <w:b/>
              </w:rPr>
            </w:pPr>
          </w:p>
        </w:tc>
        <w:tc>
          <w:tcPr>
            <w:tcW w:w="1940" w:type="dxa"/>
          </w:tcPr>
          <w:p w:rsidR="0075275F" w:rsidRDefault="0075275F" w:rsidP="00080306">
            <w:pPr>
              <w:pStyle w:val="Normlnweb"/>
              <w:jc w:val="both"/>
              <w:rPr>
                <w:b/>
              </w:rPr>
            </w:pPr>
          </w:p>
        </w:tc>
        <w:tc>
          <w:tcPr>
            <w:tcW w:w="3255" w:type="dxa"/>
          </w:tcPr>
          <w:p w:rsidR="0075275F" w:rsidRDefault="0075275F" w:rsidP="00080306">
            <w:pPr>
              <w:pStyle w:val="Normlnweb"/>
              <w:jc w:val="both"/>
              <w:rPr>
                <w:b/>
              </w:rPr>
            </w:pPr>
          </w:p>
        </w:tc>
      </w:tr>
      <w:tr w:rsidR="0075275F" w:rsidTr="003F5265">
        <w:tc>
          <w:tcPr>
            <w:tcW w:w="3867" w:type="dxa"/>
          </w:tcPr>
          <w:p w:rsidR="0075275F" w:rsidRDefault="0075275F" w:rsidP="00080306">
            <w:pPr>
              <w:pStyle w:val="Normlnweb"/>
              <w:jc w:val="both"/>
              <w:rPr>
                <w:b/>
              </w:rPr>
            </w:pPr>
          </w:p>
        </w:tc>
        <w:tc>
          <w:tcPr>
            <w:tcW w:w="1940" w:type="dxa"/>
          </w:tcPr>
          <w:p w:rsidR="0075275F" w:rsidRDefault="0075275F" w:rsidP="00080306">
            <w:pPr>
              <w:pStyle w:val="Normlnweb"/>
              <w:jc w:val="both"/>
              <w:rPr>
                <w:b/>
              </w:rPr>
            </w:pPr>
          </w:p>
        </w:tc>
        <w:tc>
          <w:tcPr>
            <w:tcW w:w="3255" w:type="dxa"/>
          </w:tcPr>
          <w:p w:rsidR="0075275F" w:rsidRDefault="0075275F" w:rsidP="00080306">
            <w:pPr>
              <w:pStyle w:val="Normlnweb"/>
              <w:jc w:val="both"/>
              <w:rPr>
                <w:b/>
              </w:rPr>
            </w:pPr>
          </w:p>
        </w:tc>
      </w:tr>
      <w:tr w:rsidR="0075275F" w:rsidTr="003F5265">
        <w:tc>
          <w:tcPr>
            <w:tcW w:w="3867" w:type="dxa"/>
          </w:tcPr>
          <w:p w:rsidR="0075275F" w:rsidRDefault="0075275F" w:rsidP="00080306">
            <w:pPr>
              <w:pStyle w:val="Normlnweb"/>
              <w:jc w:val="both"/>
              <w:rPr>
                <w:b/>
              </w:rPr>
            </w:pPr>
          </w:p>
        </w:tc>
        <w:tc>
          <w:tcPr>
            <w:tcW w:w="1940" w:type="dxa"/>
          </w:tcPr>
          <w:p w:rsidR="0075275F" w:rsidRDefault="0075275F" w:rsidP="00080306">
            <w:pPr>
              <w:pStyle w:val="Normlnweb"/>
              <w:jc w:val="both"/>
              <w:rPr>
                <w:b/>
              </w:rPr>
            </w:pPr>
          </w:p>
        </w:tc>
        <w:tc>
          <w:tcPr>
            <w:tcW w:w="3255" w:type="dxa"/>
          </w:tcPr>
          <w:p w:rsidR="0075275F" w:rsidRDefault="0075275F" w:rsidP="00080306">
            <w:pPr>
              <w:pStyle w:val="Normlnweb"/>
              <w:jc w:val="both"/>
              <w:rPr>
                <w:b/>
              </w:rPr>
            </w:pPr>
          </w:p>
        </w:tc>
      </w:tr>
      <w:tr w:rsidR="0075275F" w:rsidTr="003F5265">
        <w:tc>
          <w:tcPr>
            <w:tcW w:w="3867" w:type="dxa"/>
          </w:tcPr>
          <w:p w:rsidR="0075275F" w:rsidRDefault="0075275F" w:rsidP="00080306">
            <w:pPr>
              <w:pStyle w:val="Normlnweb"/>
              <w:jc w:val="both"/>
              <w:rPr>
                <w:b/>
              </w:rPr>
            </w:pPr>
          </w:p>
        </w:tc>
        <w:tc>
          <w:tcPr>
            <w:tcW w:w="1940" w:type="dxa"/>
          </w:tcPr>
          <w:p w:rsidR="0075275F" w:rsidRDefault="0075275F" w:rsidP="00080306">
            <w:pPr>
              <w:pStyle w:val="Normlnweb"/>
              <w:jc w:val="both"/>
              <w:rPr>
                <w:b/>
              </w:rPr>
            </w:pPr>
          </w:p>
        </w:tc>
        <w:tc>
          <w:tcPr>
            <w:tcW w:w="3255" w:type="dxa"/>
          </w:tcPr>
          <w:p w:rsidR="0075275F" w:rsidRDefault="0075275F" w:rsidP="00080306">
            <w:pPr>
              <w:pStyle w:val="Normlnweb"/>
              <w:jc w:val="both"/>
              <w:rPr>
                <w:b/>
              </w:rPr>
            </w:pPr>
          </w:p>
        </w:tc>
      </w:tr>
      <w:tr w:rsidR="0075275F" w:rsidTr="003F5265">
        <w:tc>
          <w:tcPr>
            <w:tcW w:w="3867" w:type="dxa"/>
          </w:tcPr>
          <w:p w:rsidR="0075275F" w:rsidRDefault="0075275F" w:rsidP="00080306">
            <w:pPr>
              <w:pStyle w:val="Normlnweb"/>
              <w:jc w:val="both"/>
              <w:rPr>
                <w:b/>
              </w:rPr>
            </w:pPr>
          </w:p>
        </w:tc>
        <w:tc>
          <w:tcPr>
            <w:tcW w:w="1940" w:type="dxa"/>
          </w:tcPr>
          <w:p w:rsidR="0075275F" w:rsidRDefault="0075275F" w:rsidP="00080306">
            <w:pPr>
              <w:pStyle w:val="Normlnweb"/>
              <w:jc w:val="both"/>
              <w:rPr>
                <w:b/>
              </w:rPr>
            </w:pPr>
          </w:p>
        </w:tc>
        <w:tc>
          <w:tcPr>
            <w:tcW w:w="3255" w:type="dxa"/>
          </w:tcPr>
          <w:p w:rsidR="0075275F" w:rsidRDefault="0075275F" w:rsidP="00080306">
            <w:pPr>
              <w:pStyle w:val="Normlnweb"/>
              <w:jc w:val="both"/>
              <w:rPr>
                <w:b/>
              </w:rPr>
            </w:pPr>
          </w:p>
        </w:tc>
      </w:tr>
      <w:tr w:rsidR="0075275F" w:rsidTr="003F5265">
        <w:tc>
          <w:tcPr>
            <w:tcW w:w="3867" w:type="dxa"/>
          </w:tcPr>
          <w:p w:rsidR="0075275F" w:rsidRDefault="0075275F" w:rsidP="00080306">
            <w:pPr>
              <w:pStyle w:val="Normlnweb"/>
              <w:jc w:val="both"/>
              <w:rPr>
                <w:b/>
              </w:rPr>
            </w:pPr>
          </w:p>
        </w:tc>
        <w:tc>
          <w:tcPr>
            <w:tcW w:w="1940" w:type="dxa"/>
          </w:tcPr>
          <w:p w:rsidR="0075275F" w:rsidRDefault="0075275F" w:rsidP="00080306">
            <w:pPr>
              <w:pStyle w:val="Normlnweb"/>
              <w:jc w:val="both"/>
              <w:rPr>
                <w:b/>
              </w:rPr>
            </w:pPr>
          </w:p>
        </w:tc>
        <w:tc>
          <w:tcPr>
            <w:tcW w:w="3255" w:type="dxa"/>
          </w:tcPr>
          <w:p w:rsidR="0075275F" w:rsidRDefault="0075275F" w:rsidP="00080306">
            <w:pPr>
              <w:pStyle w:val="Normlnweb"/>
              <w:jc w:val="both"/>
              <w:rPr>
                <w:b/>
              </w:rPr>
            </w:pPr>
          </w:p>
        </w:tc>
      </w:tr>
      <w:tr w:rsidR="0075275F" w:rsidTr="003F5265">
        <w:tc>
          <w:tcPr>
            <w:tcW w:w="3867" w:type="dxa"/>
          </w:tcPr>
          <w:p w:rsidR="0075275F" w:rsidRDefault="0075275F" w:rsidP="00080306">
            <w:pPr>
              <w:pStyle w:val="Normlnweb"/>
              <w:jc w:val="both"/>
              <w:rPr>
                <w:b/>
              </w:rPr>
            </w:pPr>
          </w:p>
        </w:tc>
        <w:tc>
          <w:tcPr>
            <w:tcW w:w="1940" w:type="dxa"/>
          </w:tcPr>
          <w:p w:rsidR="0075275F" w:rsidRDefault="0075275F" w:rsidP="00080306">
            <w:pPr>
              <w:pStyle w:val="Normlnweb"/>
              <w:jc w:val="both"/>
              <w:rPr>
                <w:b/>
              </w:rPr>
            </w:pPr>
          </w:p>
        </w:tc>
        <w:tc>
          <w:tcPr>
            <w:tcW w:w="3255" w:type="dxa"/>
          </w:tcPr>
          <w:p w:rsidR="0075275F" w:rsidRDefault="0075275F" w:rsidP="00080306">
            <w:pPr>
              <w:pStyle w:val="Normlnweb"/>
              <w:jc w:val="both"/>
              <w:rPr>
                <w:b/>
              </w:rPr>
            </w:pPr>
          </w:p>
        </w:tc>
      </w:tr>
      <w:tr w:rsidR="0075275F" w:rsidTr="003F5265">
        <w:tc>
          <w:tcPr>
            <w:tcW w:w="3867" w:type="dxa"/>
          </w:tcPr>
          <w:p w:rsidR="0075275F" w:rsidRDefault="0075275F" w:rsidP="00080306">
            <w:pPr>
              <w:pStyle w:val="Normlnweb"/>
              <w:jc w:val="both"/>
              <w:rPr>
                <w:b/>
              </w:rPr>
            </w:pPr>
          </w:p>
        </w:tc>
        <w:tc>
          <w:tcPr>
            <w:tcW w:w="1940" w:type="dxa"/>
          </w:tcPr>
          <w:p w:rsidR="0075275F" w:rsidRDefault="0075275F" w:rsidP="00080306">
            <w:pPr>
              <w:pStyle w:val="Normlnweb"/>
              <w:jc w:val="both"/>
              <w:rPr>
                <w:b/>
              </w:rPr>
            </w:pPr>
          </w:p>
        </w:tc>
        <w:tc>
          <w:tcPr>
            <w:tcW w:w="3255" w:type="dxa"/>
          </w:tcPr>
          <w:p w:rsidR="0075275F" w:rsidRDefault="0075275F" w:rsidP="00080306">
            <w:pPr>
              <w:pStyle w:val="Normlnweb"/>
              <w:jc w:val="both"/>
              <w:rPr>
                <w:b/>
              </w:rPr>
            </w:pPr>
          </w:p>
        </w:tc>
      </w:tr>
      <w:tr w:rsidR="0075275F" w:rsidTr="003F5265">
        <w:tc>
          <w:tcPr>
            <w:tcW w:w="3867" w:type="dxa"/>
          </w:tcPr>
          <w:p w:rsidR="0075275F" w:rsidRDefault="0075275F" w:rsidP="00080306">
            <w:pPr>
              <w:pStyle w:val="Normlnweb"/>
              <w:jc w:val="both"/>
              <w:rPr>
                <w:b/>
              </w:rPr>
            </w:pPr>
          </w:p>
        </w:tc>
        <w:tc>
          <w:tcPr>
            <w:tcW w:w="1940" w:type="dxa"/>
          </w:tcPr>
          <w:p w:rsidR="0075275F" w:rsidRDefault="0075275F" w:rsidP="00080306">
            <w:pPr>
              <w:pStyle w:val="Normlnweb"/>
              <w:jc w:val="both"/>
              <w:rPr>
                <w:b/>
              </w:rPr>
            </w:pPr>
          </w:p>
        </w:tc>
        <w:tc>
          <w:tcPr>
            <w:tcW w:w="3255" w:type="dxa"/>
          </w:tcPr>
          <w:p w:rsidR="0075275F" w:rsidRDefault="0075275F" w:rsidP="00080306">
            <w:pPr>
              <w:pStyle w:val="Normlnweb"/>
              <w:jc w:val="both"/>
              <w:rPr>
                <w:b/>
              </w:rPr>
            </w:pPr>
          </w:p>
        </w:tc>
      </w:tr>
      <w:tr w:rsidR="003F5265" w:rsidTr="003F5265">
        <w:tc>
          <w:tcPr>
            <w:tcW w:w="3867" w:type="dxa"/>
          </w:tcPr>
          <w:p w:rsidR="003F5265" w:rsidRDefault="003F5265" w:rsidP="00080306">
            <w:pPr>
              <w:pStyle w:val="Normlnweb"/>
              <w:jc w:val="both"/>
              <w:rPr>
                <w:b/>
              </w:rPr>
            </w:pPr>
          </w:p>
        </w:tc>
        <w:tc>
          <w:tcPr>
            <w:tcW w:w="1940" w:type="dxa"/>
          </w:tcPr>
          <w:p w:rsidR="003F5265" w:rsidRDefault="003F5265" w:rsidP="00080306">
            <w:pPr>
              <w:pStyle w:val="Normlnweb"/>
              <w:jc w:val="both"/>
              <w:rPr>
                <w:b/>
              </w:rPr>
            </w:pPr>
          </w:p>
        </w:tc>
        <w:tc>
          <w:tcPr>
            <w:tcW w:w="3255" w:type="dxa"/>
          </w:tcPr>
          <w:p w:rsidR="003F5265" w:rsidRDefault="003F5265" w:rsidP="00080306">
            <w:pPr>
              <w:pStyle w:val="Normlnweb"/>
              <w:jc w:val="both"/>
              <w:rPr>
                <w:b/>
              </w:rPr>
            </w:pPr>
          </w:p>
        </w:tc>
      </w:tr>
      <w:tr w:rsidR="003F5265" w:rsidTr="003F5265">
        <w:tc>
          <w:tcPr>
            <w:tcW w:w="3867" w:type="dxa"/>
          </w:tcPr>
          <w:p w:rsidR="003F5265" w:rsidRDefault="003F5265" w:rsidP="00080306">
            <w:pPr>
              <w:pStyle w:val="Normlnweb"/>
              <w:jc w:val="both"/>
              <w:rPr>
                <w:b/>
              </w:rPr>
            </w:pPr>
          </w:p>
        </w:tc>
        <w:tc>
          <w:tcPr>
            <w:tcW w:w="1940" w:type="dxa"/>
          </w:tcPr>
          <w:p w:rsidR="003F5265" w:rsidRDefault="003F5265" w:rsidP="00080306">
            <w:pPr>
              <w:pStyle w:val="Normlnweb"/>
              <w:jc w:val="both"/>
              <w:rPr>
                <w:b/>
              </w:rPr>
            </w:pPr>
          </w:p>
        </w:tc>
        <w:tc>
          <w:tcPr>
            <w:tcW w:w="3255" w:type="dxa"/>
          </w:tcPr>
          <w:p w:rsidR="003F5265" w:rsidRDefault="003F5265" w:rsidP="00080306">
            <w:pPr>
              <w:pStyle w:val="Normlnweb"/>
              <w:jc w:val="both"/>
              <w:rPr>
                <w:b/>
              </w:rPr>
            </w:pPr>
          </w:p>
        </w:tc>
      </w:tr>
      <w:tr w:rsidR="003F5265" w:rsidTr="003F5265">
        <w:tc>
          <w:tcPr>
            <w:tcW w:w="3867" w:type="dxa"/>
          </w:tcPr>
          <w:p w:rsidR="003F5265" w:rsidRDefault="003F5265" w:rsidP="00080306">
            <w:pPr>
              <w:pStyle w:val="Normlnweb"/>
              <w:jc w:val="both"/>
              <w:rPr>
                <w:b/>
              </w:rPr>
            </w:pPr>
          </w:p>
        </w:tc>
        <w:tc>
          <w:tcPr>
            <w:tcW w:w="1940" w:type="dxa"/>
          </w:tcPr>
          <w:p w:rsidR="003F5265" w:rsidRDefault="003F5265" w:rsidP="00080306">
            <w:pPr>
              <w:pStyle w:val="Normlnweb"/>
              <w:jc w:val="both"/>
              <w:rPr>
                <w:b/>
              </w:rPr>
            </w:pPr>
          </w:p>
        </w:tc>
        <w:tc>
          <w:tcPr>
            <w:tcW w:w="3255" w:type="dxa"/>
          </w:tcPr>
          <w:p w:rsidR="003F5265" w:rsidRDefault="003F5265" w:rsidP="00080306">
            <w:pPr>
              <w:pStyle w:val="Normlnweb"/>
              <w:jc w:val="both"/>
              <w:rPr>
                <w:b/>
              </w:rPr>
            </w:pPr>
          </w:p>
        </w:tc>
      </w:tr>
    </w:tbl>
    <w:p w:rsidR="0075275F" w:rsidRPr="0075275F" w:rsidRDefault="0075275F" w:rsidP="00080306">
      <w:pPr>
        <w:pStyle w:val="Normlnweb"/>
        <w:jc w:val="both"/>
        <w:rPr>
          <w:b/>
        </w:rPr>
      </w:pPr>
    </w:p>
    <w:p w:rsidR="00080306" w:rsidRDefault="00080306" w:rsidP="00080306">
      <w:pPr>
        <w:pStyle w:val="Normlnweb"/>
        <w:jc w:val="both"/>
      </w:pPr>
    </w:p>
    <w:p w:rsidR="00080306" w:rsidRDefault="00080306" w:rsidP="00080306">
      <w:pPr>
        <w:pStyle w:val="Normlnweb"/>
        <w:jc w:val="both"/>
      </w:pPr>
    </w:p>
    <w:p w:rsidR="00080306" w:rsidRDefault="00080306" w:rsidP="00080306">
      <w:pPr>
        <w:pStyle w:val="Normlnweb"/>
        <w:jc w:val="both"/>
      </w:pPr>
    </w:p>
    <w:p w:rsidR="00080306" w:rsidRDefault="00080306" w:rsidP="00080306">
      <w:pPr>
        <w:pStyle w:val="Normlnweb"/>
        <w:jc w:val="both"/>
      </w:pPr>
    </w:p>
    <w:p w:rsidR="00080306" w:rsidRPr="000C72AA" w:rsidRDefault="00080306" w:rsidP="00080306">
      <w:pPr>
        <w:pStyle w:val="Normlnweb"/>
        <w:jc w:val="both"/>
      </w:pPr>
    </w:p>
    <w:sectPr w:rsidR="00080306" w:rsidRPr="000C72AA">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E45" w:rsidRDefault="00AA2E45" w:rsidP="00530058">
      <w:pPr>
        <w:spacing w:after="0" w:line="240" w:lineRule="auto"/>
      </w:pPr>
      <w:r>
        <w:separator/>
      </w:r>
    </w:p>
  </w:endnote>
  <w:endnote w:type="continuationSeparator" w:id="0">
    <w:p w:rsidR="00AA2E45" w:rsidRDefault="00AA2E45" w:rsidP="00530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E45" w:rsidRDefault="00AA2E45" w:rsidP="00530058">
      <w:pPr>
        <w:spacing w:after="0" w:line="240" w:lineRule="auto"/>
      </w:pPr>
      <w:r>
        <w:separator/>
      </w:r>
    </w:p>
  </w:footnote>
  <w:footnote w:type="continuationSeparator" w:id="0">
    <w:p w:rsidR="00AA2E45" w:rsidRDefault="00AA2E45" w:rsidP="00530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058" w:rsidRPr="00530058" w:rsidRDefault="00AA2E45" w:rsidP="00530058">
    <w:pPr>
      <w:pStyle w:val="Zhlav"/>
      <w:pBdr>
        <w:bottom w:val="thickThinSmallGap" w:sz="24" w:space="1" w:color="823B0B" w:themeColor="accent2" w:themeShade="7F"/>
      </w:pBdr>
      <w:jc w:val="center"/>
      <w:rPr>
        <w:rFonts w:asciiTheme="majorHAnsi" w:eastAsiaTheme="majorEastAsia" w:hAnsiTheme="majorHAnsi" w:cstheme="majorBidi"/>
        <w:sz w:val="32"/>
        <w:szCs w:val="32"/>
      </w:rPr>
    </w:pPr>
    <w:sdt>
      <w:sdtPr>
        <w:rPr>
          <w:b/>
          <w:sz w:val="20"/>
          <w:szCs w:val="20"/>
        </w:rPr>
        <w:alias w:val="Název"/>
        <w:id w:val="77738743"/>
        <w:placeholder>
          <w:docPart w:val="BAF5A96C9A6E4BDFA9FA1468BB8ECC76"/>
        </w:placeholder>
        <w:dataBinding w:prefixMappings="xmlns:ns0='http://schemas.openxmlformats.org/package/2006/metadata/core-properties' xmlns:ns1='http://purl.org/dc/elements/1.1/'" w:xpath="/ns0:coreProperties[1]/ns1:title[1]" w:storeItemID="{6C3C8BC8-F283-45AE-878A-BAB7291924A1}"/>
        <w:text/>
      </w:sdtPr>
      <w:sdtEndPr/>
      <w:sdtContent>
        <w:r w:rsidR="00530058" w:rsidRPr="00332716">
          <w:rPr>
            <w:b/>
            <w:sz w:val="20"/>
            <w:szCs w:val="20"/>
          </w:rPr>
          <w:t xml:space="preserve">Základní škola a Mateřská škola Kněževes, okres Rakovník, Husovo nám. 100, 270 01  Kněževes, www.zsknezeves.cz, e-mail: </w:t>
        </w:r>
        <w:r w:rsidR="00695AFC">
          <w:rPr>
            <w:b/>
            <w:sz w:val="20"/>
            <w:szCs w:val="20"/>
          </w:rPr>
          <w:t>info</w:t>
        </w:r>
        <w:r w:rsidR="00530058" w:rsidRPr="00332716">
          <w:rPr>
            <w:b/>
            <w:sz w:val="20"/>
            <w:szCs w:val="20"/>
          </w:rPr>
          <w:t>@zsknezeves.cz, tel.: 313 582 216</w:t>
        </w:r>
      </w:sdtContent>
    </w:sdt>
    <w:r w:rsidR="00530058">
      <w:rPr>
        <w:noProof/>
        <w:color w:val="000000"/>
        <w:lang w:eastAsia="cs-CZ"/>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Obdélník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000174F" id="Obdélník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" filled="f" strokecolor="#747070 [1614]" strokeweight="1.25pt">
              <w10:wrap anchorx="page" anchory="page"/>
            </v:rect>
          </w:pict>
        </mc:Fallback>
      </mc:AlternateContent>
    </w:r>
  </w:p>
  <w:p w:rsidR="00530058" w:rsidRDefault="00530058">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6059"/>
    <w:multiLevelType w:val="hybridMultilevel"/>
    <w:tmpl w:val="8174DA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424587"/>
    <w:multiLevelType w:val="hybridMultilevel"/>
    <w:tmpl w:val="A1C6A8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50206A"/>
    <w:multiLevelType w:val="hybridMultilevel"/>
    <w:tmpl w:val="8A7676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F52EAE"/>
    <w:multiLevelType w:val="hybridMultilevel"/>
    <w:tmpl w:val="54162F3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6F9253E"/>
    <w:multiLevelType w:val="hybridMultilevel"/>
    <w:tmpl w:val="DC36A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C375AE"/>
    <w:multiLevelType w:val="hybridMultilevel"/>
    <w:tmpl w:val="03AAEE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5569D5"/>
    <w:multiLevelType w:val="hybridMultilevel"/>
    <w:tmpl w:val="793693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F073C3"/>
    <w:multiLevelType w:val="hybridMultilevel"/>
    <w:tmpl w:val="88F82C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D4D659D"/>
    <w:multiLevelType w:val="hybridMultilevel"/>
    <w:tmpl w:val="83F6D324"/>
    <w:lvl w:ilvl="0" w:tplc="19D8ED98">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9" w15:restartNumberingAfterBreak="0">
    <w:nsid w:val="12B601B7"/>
    <w:multiLevelType w:val="hybridMultilevel"/>
    <w:tmpl w:val="EFEE25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726DA6"/>
    <w:multiLevelType w:val="hybridMultilevel"/>
    <w:tmpl w:val="A03A71A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0837EDC"/>
    <w:multiLevelType w:val="hybridMultilevel"/>
    <w:tmpl w:val="2870B88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9C6513D"/>
    <w:multiLevelType w:val="hybridMultilevel"/>
    <w:tmpl w:val="A47CD7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AE3DFA"/>
    <w:multiLevelType w:val="hybridMultilevel"/>
    <w:tmpl w:val="B3A0B284"/>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4" w15:restartNumberingAfterBreak="0">
    <w:nsid w:val="40EC5B45"/>
    <w:multiLevelType w:val="hybridMultilevel"/>
    <w:tmpl w:val="3FA40480"/>
    <w:lvl w:ilvl="0" w:tplc="19D8ED98">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3153842"/>
    <w:multiLevelType w:val="hybridMultilevel"/>
    <w:tmpl w:val="D63694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36714E9"/>
    <w:multiLevelType w:val="hybridMultilevel"/>
    <w:tmpl w:val="AB068412"/>
    <w:lvl w:ilvl="0" w:tplc="19D8ED98">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8B8781B"/>
    <w:multiLevelType w:val="hybridMultilevel"/>
    <w:tmpl w:val="ED1C0E6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C3D0BD9"/>
    <w:multiLevelType w:val="hybridMultilevel"/>
    <w:tmpl w:val="51744E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2F82F27"/>
    <w:multiLevelType w:val="hybridMultilevel"/>
    <w:tmpl w:val="28C217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6721A2E"/>
    <w:multiLevelType w:val="hybridMultilevel"/>
    <w:tmpl w:val="E460E8A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8B14BBF"/>
    <w:multiLevelType w:val="hybridMultilevel"/>
    <w:tmpl w:val="3134EC4C"/>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2" w15:restartNumberingAfterBreak="0">
    <w:nsid w:val="59642AF2"/>
    <w:multiLevelType w:val="hybridMultilevel"/>
    <w:tmpl w:val="BFE417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16475EF"/>
    <w:multiLevelType w:val="hybridMultilevel"/>
    <w:tmpl w:val="30604B4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5107422"/>
    <w:multiLevelType w:val="hybridMultilevel"/>
    <w:tmpl w:val="A04CF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6807BCD"/>
    <w:multiLevelType w:val="hybridMultilevel"/>
    <w:tmpl w:val="7F5A0F5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6B92047D"/>
    <w:multiLevelType w:val="hybridMultilevel"/>
    <w:tmpl w:val="DAAA63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00C3CBC"/>
    <w:multiLevelType w:val="hybridMultilevel"/>
    <w:tmpl w:val="81169DFA"/>
    <w:lvl w:ilvl="0" w:tplc="04050003">
      <w:start w:val="1"/>
      <w:numFmt w:val="bullet"/>
      <w:lvlText w:val="o"/>
      <w:lvlJc w:val="left"/>
      <w:pPr>
        <w:ind w:left="1800" w:hanging="360"/>
      </w:pPr>
      <w:rPr>
        <w:rFonts w:ascii="Courier New" w:hAnsi="Courier New" w:cs="Courier New"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8" w15:restartNumberingAfterBreak="0">
    <w:nsid w:val="707D3A04"/>
    <w:multiLevelType w:val="hybridMultilevel"/>
    <w:tmpl w:val="EF205ACA"/>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0644C4"/>
    <w:multiLevelType w:val="hybridMultilevel"/>
    <w:tmpl w:val="BDFE2CB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657617"/>
    <w:multiLevelType w:val="hybridMultilevel"/>
    <w:tmpl w:val="476A19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0"/>
  </w:num>
  <w:num w:numId="2">
    <w:abstractNumId w:val="18"/>
  </w:num>
  <w:num w:numId="3">
    <w:abstractNumId w:val="10"/>
  </w:num>
  <w:num w:numId="4">
    <w:abstractNumId w:val="17"/>
  </w:num>
  <w:num w:numId="5">
    <w:abstractNumId w:val="11"/>
  </w:num>
  <w:num w:numId="6">
    <w:abstractNumId w:val="27"/>
  </w:num>
  <w:num w:numId="7">
    <w:abstractNumId w:val="23"/>
  </w:num>
  <w:num w:numId="8">
    <w:abstractNumId w:val="24"/>
  </w:num>
  <w:num w:numId="9">
    <w:abstractNumId w:val="3"/>
  </w:num>
  <w:num w:numId="10">
    <w:abstractNumId w:val="0"/>
  </w:num>
  <w:num w:numId="11">
    <w:abstractNumId w:val="1"/>
  </w:num>
  <w:num w:numId="12">
    <w:abstractNumId w:val="4"/>
  </w:num>
  <w:num w:numId="13">
    <w:abstractNumId w:val="6"/>
  </w:num>
  <w:num w:numId="14">
    <w:abstractNumId w:val="26"/>
  </w:num>
  <w:num w:numId="15">
    <w:abstractNumId w:val="2"/>
  </w:num>
  <w:num w:numId="16">
    <w:abstractNumId w:val="9"/>
  </w:num>
  <w:num w:numId="17">
    <w:abstractNumId w:val="8"/>
  </w:num>
  <w:num w:numId="18">
    <w:abstractNumId w:val="14"/>
  </w:num>
  <w:num w:numId="19">
    <w:abstractNumId w:val="21"/>
  </w:num>
  <w:num w:numId="20">
    <w:abstractNumId w:val="28"/>
  </w:num>
  <w:num w:numId="21">
    <w:abstractNumId w:val="7"/>
  </w:num>
  <w:num w:numId="22">
    <w:abstractNumId w:val="19"/>
  </w:num>
  <w:num w:numId="23">
    <w:abstractNumId w:val="5"/>
  </w:num>
  <w:num w:numId="24">
    <w:abstractNumId w:val="15"/>
  </w:num>
  <w:num w:numId="25">
    <w:abstractNumId w:val="29"/>
  </w:num>
  <w:num w:numId="26">
    <w:abstractNumId w:val="22"/>
  </w:num>
  <w:num w:numId="27">
    <w:abstractNumId w:val="16"/>
  </w:num>
  <w:num w:numId="28">
    <w:abstractNumId w:val="13"/>
  </w:num>
  <w:num w:numId="29">
    <w:abstractNumId w:val="12"/>
  </w:num>
  <w:num w:numId="30">
    <w:abstractNumId w:val="20"/>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058"/>
    <w:rsid w:val="00050DD5"/>
    <w:rsid w:val="00072B7F"/>
    <w:rsid w:val="00080306"/>
    <w:rsid w:val="000A4942"/>
    <w:rsid w:val="000C72AA"/>
    <w:rsid w:val="000D16B3"/>
    <w:rsid w:val="0017666A"/>
    <w:rsid w:val="001F26BD"/>
    <w:rsid w:val="00212F0C"/>
    <w:rsid w:val="00291040"/>
    <w:rsid w:val="002E07D1"/>
    <w:rsid w:val="00326753"/>
    <w:rsid w:val="00331F60"/>
    <w:rsid w:val="003326CF"/>
    <w:rsid w:val="003764EA"/>
    <w:rsid w:val="003A19E6"/>
    <w:rsid w:val="003D0A9E"/>
    <w:rsid w:val="003F5265"/>
    <w:rsid w:val="00403015"/>
    <w:rsid w:val="004241C1"/>
    <w:rsid w:val="0043535E"/>
    <w:rsid w:val="00475FA5"/>
    <w:rsid w:val="004A49A6"/>
    <w:rsid w:val="004E4A27"/>
    <w:rsid w:val="004F4A27"/>
    <w:rsid w:val="00530058"/>
    <w:rsid w:val="005311D9"/>
    <w:rsid w:val="005331F6"/>
    <w:rsid w:val="005343FE"/>
    <w:rsid w:val="00567296"/>
    <w:rsid w:val="0059419E"/>
    <w:rsid w:val="005C11C4"/>
    <w:rsid w:val="005E3D6F"/>
    <w:rsid w:val="0064267B"/>
    <w:rsid w:val="00653387"/>
    <w:rsid w:val="00665C95"/>
    <w:rsid w:val="0068007B"/>
    <w:rsid w:val="0069349E"/>
    <w:rsid w:val="00695AFC"/>
    <w:rsid w:val="00710730"/>
    <w:rsid w:val="0075275F"/>
    <w:rsid w:val="007800B7"/>
    <w:rsid w:val="00791583"/>
    <w:rsid w:val="007F1C4E"/>
    <w:rsid w:val="00823736"/>
    <w:rsid w:val="00827520"/>
    <w:rsid w:val="00872C49"/>
    <w:rsid w:val="00872F20"/>
    <w:rsid w:val="00892CFF"/>
    <w:rsid w:val="008932F7"/>
    <w:rsid w:val="009224B7"/>
    <w:rsid w:val="00943F3A"/>
    <w:rsid w:val="00977D07"/>
    <w:rsid w:val="0099148F"/>
    <w:rsid w:val="00A248C5"/>
    <w:rsid w:val="00A635F0"/>
    <w:rsid w:val="00A71251"/>
    <w:rsid w:val="00AA2E45"/>
    <w:rsid w:val="00AC1D11"/>
    <w:rsid w:val="00B04C8A"/>
    <w:rsid w:val="00B8012B"/>
    <w:rsid w:val="00C00DAA"/>
    <w:rsid w:val="00C72202"/>
    <w:rsid w:val="00CA798D"/>
    <w:rsid w:val="00CD3EF2"/>
    <w:rsid w:val="00CE7F46"/>
    <w:rsid w:val="00D13CF2"/>
    <w:rsid w:val="00D71870"/>
    <w:rsid w:val="00E56483"/>
    <w:rsid w:val="00E812EE"/>
    <w:rsid w:val="00E8601F"/>
    <w:rsid w:val="00E950C0"/>
    <w:rsid w:val="00EA36CE"/>
    <w:rsid w:val="00FE52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D68EA"/>
  <w15:chartTrackingRefBased/>
  <w15:docId w15:val="{B8FFFDB1-BD1F-4726-8800-D4AAC514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300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30058"/>
  </w:style>
  <w:style w:type="paragraph" w:styleId="Zpat">
    <w:name w:val="footer"/>
    <w:basedOn w:val="Normln"/>
    <w:link w:val="ZpatChar"/>
    <w:uiPriority w:val="99"/>
    <w:unhideWhenUsed/>
    <w:rsid w:val="00530058"/>
    <w:pPr>
      <w:tabs>
        <w:tab w:val="center" w:pos="4536"/>
        <w:tab w:val="right" w:pos="9072"/>
      </w:tabs>
      <w:spacing w:after="0" w:line="240" w:lineRule="auto"/>
    </w:pPr>
  </w:style>
  <w:style w:type="character" w:customStyle="1" w:styleId="ZpatChar">
    <w:name w:val="Zápatí Char"/>
    <w:basedOn w:val="Standardnpsmoodstavce"/>
    <w:link w:val="Zpat"/>
    <w:uiPriority w:val="99"/>
    <w:rsid w:val="00530058"/>
  </w:style>
  <w:style w:type="paragraph" w:styleId="Normlnweb">
    <w:name w:val="Normal (Web)"/>
    <w:basedOn w:val="Normln"/>
    <w:uiPriority w:val="99"/>
    <w:unhideWhenUsed/>
    <w:rsid w:val="0059419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403015"/>
    <w:pPr>
      <w:ind w:left="720"/>
      <w:contextualSpacing/>
    </w:pPr>
  </w:style>
  <w:style w:type="character" w:styleId="Hypertextovodkaz">
    <w:name w:val="Hyperlink"/>
    <w:basedOn w:val="Standardnpsmoodstavce"/>
    <w:uiPriority w:val="99"/>
    <w:unhideWhenUsed/>
    <w:rsid w:val="00D71870"/>
    <w:rPr>
      <w:color w:val="0000FF"/>
      <w:u w:val="single"/>
    </w:rPr>
  </w:style>
  <w:style w:type="character" w:styleId="Sledovanodkaz">
    <w:name w:val="FollowedHyperlink"/>
    <w:basedOn w:val="Standardnpsmoodstavce"/>
    <w:uiPriority w:val="99"/>
    <w:semiHidden/>
    <w:unhideWhenUsed/>
    <w:rsid w:val="00872C49"/>
    <w:rPr>
      <w:color w:val="954F72" w:themeColor="followedHyperlink"/>
      <w:u w:val="single"/>
    </w:rPr>
  </w:style>
  <w:style w:type="character" w:customStyle="1" w:styleId="UnresolvedMention">
    <w:name w:val="Unresolved Mention"/>
    <w:basedOn w:val="Standardnpsmoodstavce"/>
    <w:uiPriority w:val="99"/>
    <w:semiHidden/>
    <w:unhideWhenUsed/>
    <w:rsid w:val="00080306"/>
    <w:rPr>
      <w:color w:val="605E5C"/>
      <w:shd w:val="clear" w:color="auto" w:fill="E1DFDD"/>
    </w:rPr>
  </w:style>
  <w:style w:type="table" w:styleId="Mkatabulky">
    <w:name w:val="Table Grid"/>
    <w:basedOn w:val="Normlntabulka"/>
    <w:uiPriority w:val="39"/>
    <w:rsid w:val="00752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95AF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5A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640268">
      <w:bodyDiv w:val="1"/>
      <w:marLeft w:val="0"/>
      <w:marRight w:val="0"/>
      <w:marTop w:val="0"/>
      <w:marBottom w:val="0"/>
      <w:divBdr>
        <w:top w:val="none" w:sz="0" w:space="0" w:color="auto"/>
        <w:left w:val="none" w:sz="0" w:space="0" w:color="auto"/>
        <w:bottom w:val="none" w:sz="0" w:space="0" w:color="auto"/>
        <w:right w:val="none" w:sz="0" w:space="0" w:color="auto"/>
      </w:divBdr>
    </w:div>
    <w:div w:id="202697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zip.cz/vyhledavaci-map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nkaztracenedite.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odicovskalinka.cz" TargetMode="External"/><Relationship Id="rId4" Type="http://schemas.openxmlformats.org/officeDocument/2006/relationships/webSettings" Target="webSettings.xml"/><Relationship Id="rId9" Type="http://schemas.openxmlformats.org/officeDocument/2006/relationships/hyperlink" Target="https://www.linkabezpeci.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F5A96C9A6E4BDFA9FA1468BB8ECC76"/>
        <w:category>
          <w:name w:val="Obecné"/>
          <w:gallery w:val="placeholder"/>
        </w:category>
        <w:types>
          <w:type w:val="bbPlcHdr"/>
        </w:types>
        <w:behaviors>
          <w:behavior w:val="content"/>
        </w:behaviors>
        <w:guid w:val="{7EE3B847-9DCA-481F-9059-C8FFF5D49BD0}"/>
      </w:docPartPr>
      <w:docPartBody>
        <w:p w:rsidR="00160330" w:rsidRDefault="002C47BA" w:rsidP="002C47BA">
          <w:pPr>
            <w:pStyle w:val="BAF5A96C9A6E4BDFA9FA1468BB8ECC76"/>
          </w:pPr>
          <w:r>
            <w:rPr>
              <w:rFonts w:asciiTheme="majorHAnsi" w:eastAsiaTheme="majorEastAsia" w:hAnsiTheme="majorHAnsi" w:cstheme="majorBidi"/>
              <w:sz w:val="32"/>
              <w:szCs w:val="32"/>
            </w:rPr>
            <w:t>[Zadejte 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7BA"/>
    <w:rsid w:val="000D19A9"/>
    <w:rsid w:val="00160330"/>
    <w:rsid w:val="002C47BA"/>
    <w:rsid w:val="0030351C"/>
    <w:rsid w:val="00553ED3"/>
    <w:rsid w:val="008100EA"/>
    <w:rsid w:val="0090674F"/>
    <w:rsid w:val="009E6D8D"/>
    <w:rsid w:val="00AD27A7"/>
    <w:rsid w:val="00B21CB9"/>
    <w:rsid w:val="00C819E6"/>
    <w:rsid w:val="00D63DF4"/>
    <w:rsid w:val="00E009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79F58BE538A443B9AF0A5B1AB28BA248">
    <w:name w:val="79F58BE538A443B9AF0A5B1AB28BA248"/>
    <w:rsid w:val="002C47BA"/>
  </w:style>
  <w:style w:type="paragraph" w:customStyle="1" w:styleId="BAF5A96C9A6E4BDFA9FA1468BB8ECC76">
    <w:name w:val="BAF5A96C9A6E4BDFA9FA1468BB8ECC76"/>
    <w:rsid w:val="002C47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5222</Words>
  <Characters>30814</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Základní škola a Mateřská škola Kněževes, okres Rakovník, Husovo nám. 100, 270 01  Kněževes, www.zsknezeves.cz, e-mail: info@zsknezeves.cz, tel.: 313 582 216</vt:lpstr>
    </vt:vector>
  </TitlesOfParts>
  <Company/>
  <LinksUpToDate>false</LinksUpToDate>
  <CharactersWithSpaces>35965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a Mateřská škola Kněževes, okres Rakovník, Husovo nám. 100, 270 01  Kněževes, www.zsknezeves.cz, e-mail: info@zsknezeves.cz, tel.: 313 582 216</dc:title>
  <dc:subject/>
  <dc:creator>Vladimíra Gregorková</dc:creator>
  <cp:keywords/>
  <dc:description/>
  <cp:lastModifiedBy>Vladimíra Gregorková</cp:lastModifiedBy>
  <cp:revision>2</cp:revision>
  <cp:lastPrinted>2024-04-16T05:25:00Z</cp:lastPrinted>
  <dcterms:created xsi:type="dcterms:W3CDTF">2024-04-16T05:25:00Z</dcterms:created>
  <dcterms:modified xsi:type="dcterms:W3CDTF">2024-04-16T05:25:00Z</dcterms:modified>
</cp:coreProperties>
</file>